
<file path=[Content_Types].xml><?xml version="1.0" encoding="utf-8"?>
<Types xmlns="http://schemas.openxmlformats.org/package/2006/content-types">
  <Default ContentType="application/vnd.openxmlformats-package.relationships+xml" Extension="rels"/>
  <Default ContentType="image/jpeg" Extension="jpeg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tbl>
      <w:tblPr>
        <w:tblStyle w:val="Style_1"/>
        <w:tblInd w:type="dxa" w:w="-919"/>
        <w:tblBorders>
          <w:top w:color="FFFFFF" w:sz="8" w:val="single"/>
          <w:left w:color="FFFFFF" w:sz="8" w:val="single"/>
          <w:bottom w:color="FFFFFF" w:sz="8" w:val="single"/>
          <w:right w:color="FFFFFF" w:sz="8" w:val="single"/>
          <w:insideH w:color="FFFFFF" w:sz="8" w:val="single"/>
          <w:insideV w:color="FFFFFF" w:sz="8" w:val="single"/>
        </w:tblBorders>
        <w:tblLayout w:type="fixed"/>
      </w:tblPr>
      <w:tblGrid>
        <w:gridCol w:w="141"/>
        <w:gridCol w:w="2964"/>
        <w:gridCol w:w="7695"/>
      </w:tblGrid>
      <w:tr>
        <w:trPr>
          <w:trHeight w:hRule="atLeast" w:val="2466"/>
        </w:trPr>
        <w:tc>
          <w:tcPr>
            <w:tcW w:type="dxa" w:w="3105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01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drawing>
                <wp:anchor allowOverlap="true" behindDoc="false" distB="0" distL="114300" distR="114300" distT="0" layoutInCell="true" locked="false" relativeHeight="251658240" simplePos="false">
                  <wp:simplePos x="0" y="0"/>
                  <wp:positionH relativeFrom="column">
                    <wp:posOffset>-180975</wp:posOffset>
                  </wp:positionH>
                  <wp:positionV relativeFrom="paragraph">
                    <wp:posOffset>594995</wp:posOffset>
                  </wp:positionV>
                  <wp:extent cx="2265045" cy="1698625"/>
                  <wp:effectExtent b="283210" l="-283209" r="-283209" t="283210"/>
                  <wp:wrapTopAndBottom distB="0" distT="0"/>
                  <wp:docPr hidden="false" id="2" name="Picture 2"/>
                  <a:graphic>
                    <a:graphicData uri="http://schemas.openxmlformats.org/drawingml/2006/picture">
                      <pic:pic>
                        <pic:nvPicPr>
                          <pic:cNvPr hidden="false" id="1" name="Picture 1"/>
                          <pic:cNvPicPr preferRelativeResize="true"/>
                        </pic:nvPicPr>
                        <pic:blipFill>
                          <a:blip r:embed="rId1"/>
                          <a:stretch/>
                        </pic:blipFill>
                        <pic:spPr>
                          <a:xfrm flipH="false" flipV="false" rot="5400000">
                            <a:ext cx="2265045" cy="1698625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02000000">
            <w:pPr>
              <w:widowControl w:val="0"/>
              <w:spacing w:after="0" w:line="240" w:lineRule="auto"/>
              <w:ind/>
              <w:contextualSpacing w:val="1"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Жұматай Альфия Талғатқызы </w:t>
            </w:r>
          </w:p>
          <w:p w14:paraId="03000000">
            <w:pPr>
              <w:widowControl w:val="0"/>
              <w:spacing w:after="0" w:line="360" w:lineRule="auto"/>
              <w:ind/>
              <w:contextualSpacing w:val="1"/>
              <w:outlineLvl w:val="1"/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313A43"/>
                <w:sz w:val="28"/>
              </w:rPr>
              <w:t xml:space="preserve">Студент </w:t>
            </w:r>
          </w:p>
          <w:p w14:paraId="04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>Білімі:</w:t>
            </w:r>
            <w:r>
              <w:rPr>
                <w:rFonts w:ascii="Times New Roman" w:hAnsi="Times New Roman"/>
                <w:color w:val="313A43"/>
                <w:sz w:val="28"/>
              </w:rPr>
              <w:t>Аяқталмаған жоғарғы (бакалавриат)</w:t>
            </w:r>
          </w:p>
          <w:p w14:paraId="05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 xml:space="preserve">Туған күні: </w:t>
            </w:r>
            <w:r>
              <w:rPr>
                <w:rFonts w:ascii="Times New Roman" w:hAnsi="Times New Roman"/>
                <w:color w:val="313A43"/>
                <w:sz w:val="28"/>
              </w:rPr>
              <w:t>06.11</w:t>
            </w:r>
            <w:r>
              <w:rPr>
                <w:rFonts w:ascii="Times New Roman" w:hAnsi="Times New Roman"/>
                <w:color w:val="313A43"/>
                <w:sz w:val="28"/>
              </w:rPr>
              <w:t>.</w:t>
            </w:r>
            <w:r>
              <w:rPr>
                <w:rFonts w:ascii="Times New Roman" w:hAnsi="Times New Roman"/>
                <w:color w:val="313A43"/>
                <w:sz w:val="28"/>
              </w:rPr>
              <w:t>2003</w:t>
            </w:r>
          </w:p>
          <w:p w14:paraId="06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 xml:space="preserve">Қала: </w:t>
            </w:r>
            <w:r>
              <w:rPr>
                <w:rFonts w:ascii="Times New Roman" w:hAnsi="Times New Roman"/>
                <w:color w:val="313A43"/>
                <w:sz w:val="28"/>
              </w:rPr>
              <w:t>Талдықорған</w:t>
            </w:r>
          </w:p>
          <w:p w14:paraId="07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 xml:space="preserve">Отбасылық жағдайы: </w:t>
            </w:r>
            <w:r>
              <w:rPr>
                <w:rFonts w:ascii="Times New Roman" w:hAnsi="Times New Roman"/>
                <w:color w:val="313A43"/>
                <w:sz w:val="28"/>
              </w:rPr>
              <w:t>Тұрмыс</w:t>
            </w:r>
            <w:r>
              <w:rPr>
                <w:rFonts w:ascii="Times New Roman" w:hAnsi="Times New Roman"/>
                <w:color w:val="313A43"/>
                <w:sz w:val="28"/>
              </w:rPr>
              <w:t xml:space="preserve"> құ</w:t>
            </w:r>
            <w:r>
              <w:rPr>
                <w:rFonts w:ascii="Times New Roman" w:hAnsi="Times New Roman"/>
                <w:color w:val="313A43"/>
                <w:sz w:val="28"/>
              </w:rPr>
              <w:t>рмаған</w:t>
            </w:r>
          </w:p>
          <w:p w14:paraId="08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 xml:space="preserve">Телефон: </w:t>
            </w:r>
            <w:r>
              <w:rPr>
                <w:rFonts w:ascii="Times New Roman" w:hAnsi="Times New Roman"/>
                <w:color w:val="313A43"/>
                <w:sz w:val="28"/>
              </w:rPr>
              <w:t>8</w:t>
            </w:r>
            <w:r>
              <w:rPr>
                <w:rFonts w:ascii="Times New Roman" w:hAnsi="Times New Roman"/>
                <w:color w:val="313A43"/>
                <w:sz w:val="28"/>
              </w:rPr>
              <w:t>7718338569</w:t>
            </w:r>
          </w:p>
          <w:p w14:paraId="09000000">
            <w:pPr>
              <w:widowControl w:val="0"/>
              <w:spacing w:after="0"/>
              <w:ind/>
              <w:contextualSpacing w:val="1"/>
              <w:outlineLvl w:val="1"/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color w:val="313A43"/>
                <w:sz w:val="28"/>
              </w:rPr>
              <w:t>Электрондық</w:t>
            </w:r>
            <w:r>
              <w:rPr>
                <w:rFonts w:ascii="Times New Roman" w:hAnsi="Times New Roman"/>
                <w:color w:val="313A43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8"/>
              </w:rPr>
              <w:t>поштасы</w:t>
            </w:r>
            <w:r>
              <w:rPr>
                <w:rFonts w:ascii="Times New Roman" w:hAnsi="Times New Roman"/>
                <w:color w:val="313A43"/>
                <w:sz w:val="28"/>
              </w:rPr>
              <w:t>:</w:t>
            </w:r>
            <w:r>
              <w:rPr>
                <w:rFonts w:ascii="Times New Roman" w:hAnsi="Times New Roman"/>
                <w:color w:val="404040"/>
                <w:sz w:val="28"/>
              </w:rPr>
              <w:t xml:space="preserve"> 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begin"/>
            </w:r>
            <w:r>
              <w:rPr>
                <w:rStyle w:val="Style_2_ch"/>
                <w:rFonts w:ascii="Times New Roman" w:hAnsi="Times New Roman"/>
                <w:sz w:val="28"/>
              </w:rPr>
              <w:instrText>HYPERLINK "mailto:zhumatay.alfiya@bk.ru"</w:instrTex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separate"/>
            </w:r>
            <w:r>
              <w:rPr>
                <w:rStyle w:val="Style_2_ch"/>
                <w:rFonts w:ascii="Times New Roman" w:hAnsi="Times New Roman"/>
                <w:sz w:val="28"/>
              </w:rPr>
              <w:t>zhumatay.alfiya@bk.ru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end"/>
            </w:r>
            <w:r>
              <w:rPr>
                <w:rFonts w:ascii="Times New Roman" w:hAnsi="Times New Roman"/>
                <w:color w:val="404040"/>
                <w:sz w:val="28"/>
              </w:rPr>
              <w:t xml:space="preserve"> </w:t>
            </w:r>
          </w:p>
        </w:tc>
      </w:tr>
      <w:tr>
        <w:tc>
          <w:tcPr>
            <w:tcW w:type="dxa" w:w="3105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0A000000">
            <w:pPr>
              <w:widowControl w:val="0"/>
              <w:spacing w:after="0"/>
              <w:ind/>
              <w:contextualSpacing w:val="1"/>
              <w:jc w:val="right"/>
              <w:outlineLvl w:val="0"/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ЖҰМЫС ТӘЖІРИБЕСІ</w:t>
            </w:r>
          </w:p>
          <w:p w14:paraId="0B000000">
            <w:pPr>
              <w:widowControl w:val="0"/>
              <w:spacing w:after="0"/>
              <w:ind/>
              <w:contextualSpacing w:val="1"/>
              <w:jc w:val="right"/>
              <w:outlineLvl w:val="0"/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ОҚУ ПРАКТИКАСЫ</w:t>
            </w:r>
            <w:bookmarkStart w:id="1" w:name="_56y1nfgxuv"/>
            <w:bookmarkEnd w:id="1"/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0C000000">
            <w:pPr>
              <w:spacing w:after="0"/>
              <w:ind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Студент </w:t>
            </w:r>
          </w:p>
          <w:p w14:paraId="0D000000">
            <w:pPr>
              <w:spacing w:after="0"/>
              <w:ind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 xml:space="preserve">2022 </w:t>
            </w:r>
            <w:r>
              <w:rPr>
                <w:rFonts w:ascii="Times New Roman" w:hAnsi="Times New Roman"/>
                <w:color w:val="404040"/>
                <w:sz w:val="28"/>
              </w:rPr>
              <w:t>ақпан:</w:t>
            </w:r>
          </w:p>
          <w:p w14:paraId="0E000000">
            <w:pPr>
              <w:spacing w:after="0"/>
              <w:ind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Талдықорған қаласы бойынша мемлекеттік кірістер басқармасы</w:t>
            </w:r>
          </w:p>
          <w:p w14:paraId="0F000000">
            <w:pPr>
              <w:spacing w:after="0"/>
              <w:ind/>
              <w:rPr>
                <w:rFonts w:ascii="Times New Roman" w:hAnsi="Times New Roman"/>
                <w:color w:val="404040"/>
                <w:sz w:val="28"/>
              </w:rPr>
            </w:pPr>
          </w:p>
          <w:p w14:paraId="10000000">
            <w:pPr>
              <w:widowControl w:val="0"/>
              <w:spacing w:after="0" w:line="240" w:lineRule="auto"/>
              <w:ind/>
              <w:contextualSpacing w:val="1"/>
              <w:outlineLvl w:val="2"/>
              <w:rPr>
                <w:rFonts w:ascii="Times New Roman" w:hAnsi="Times New Roman"/>
                <w:b w:val="1"/>
                <w:color w:val="404040"/>
                <w:sz w:val="28"/>
              </w:rPr>
            </w:pPr>
          </w:p>
        </w:tc>
      </w:tr>
      <w:tr>
        <w:tc>
          <w:tcPr>
            <w:tcW w:type="dxa" w:w="3105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1000000">
            <w:pPr>
              <w:widowControl w:val="0"/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bookmarkStart w:id="2" w:name="_2goo9s5pomc0"/>
            <w:bookmarkEnd w:id="2"/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БІЛІМІ</w:t>
            </w:r>
          </w:p>
          <w:p w14:paraId="12000000">
            <w:pPr>
              <w:widowControl w:val="0"/>
              <w:spacing w:after="0" w:line="240" w:lineRule="auto"/>
              <w:ind/>
              <w:contextualSpacing w:val="1"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3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 xml:space="preserve">Білімі: </w:t>
            </w:r>
            <w:r>
              <w:rPr>
                <w:rFonts w:ascii="Times New Roman" w:hAnsi="Times New Roman"/>
                <w:sz w:val="28"/>
              </w:rPr>
              <w:t>Құқық және экономика жоғарғы мектебі</w:t>
            </w:r>
          </w:p>
          <w:p w14:paraId="14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>Мамандығы</w:t>
            </w:r>
            <w:r>
              <w:rPr>
                <w:rFonts w:ascii="Times New Roman" w:hAnsi="Times New Roman"/>
                <w:sz w:val="28"/>
              </w:rPr>
              <w:t>:</w:t>
            </w:r>
            <w:r>
              <w:rPr>
                <w:rFonts w:ascii="Times New Roman" w:hAnsi="Times New Roman"/>
                <w:sz w:val="28"/>
              </w:rPr>
              <w:t xml:space="preserve"> Е</w:t>
            </w:r>
            <w:r>
              <w:rPr>
                <w:rFonts w:ascii="Times New Roman" w:hAnsi="Times New Roman"/>
                <w:sz w:val="28"/>
              </w:rPr>
              <w:t xml:space="preserve">сеп және аудит білім беру бағдарламасы </w:t>
            </w:r>
          </w:p>
          <w:p w14:paraId="15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Талдықорған қаласы</w:t>
            </w:r>
            <w:r>
              <w:rPr>
                <w:rFonts w:ascii="Times New Roman" w:hAnsi="Times New Roman"/>
                <w:sz w:val="28"/>
              </w:rPr>
              <w:t xml:space="preserve">, </w:t>
            </w:r>
            <w:r>
              <w:rPr>
                <w:rFonts w:ascii="Times New Roman" w:hAnsi="Times New Roman"/>
                <w:sz w:val="28"/>
              </w:rPr>
              <w:t xml:space="preserve"> Ілияс Жансүгір</w:t>
            </w:r>
            <w:r>
              <w:rPr>
                <w:rFonts w:ascii="Times New Roman" w:hAnsi="Times New Roman"/>
                <w:sz w:val="28"/>
              </w:rPr>
              <w:t>ов атындағы Жетісу университеті</w:t>
            </w:r>
            <w:r>
              <w:rPr>
                <w:rFonts w:ascii="Times New Roman" w:hAnsi="Times New Roman"/>
                <w:sz w:val="28"/>
              </w:rPr>
              <w:t xml:space="preserve"> </w:t>
            </w:r>
          </w:p>
          <w:p w14:paraId="16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</w:p>
        </w:tc>
      </w:tr>
      <w:tr>
        <w:tc>
          <w:tcPr>
            <w:tcW w:type="dxa" w:w="3105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7000000">
            <w:pPr>
              <w:widowControl w:val="0"/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ҚОСЫМША БІЛІМІ</w:t>
            </w:r>
          </w:p>
          <w:p w14:paraId="18000000">
            <w:pPr>
              <w:widowControl w:val="0"/>
              <w:spacing w:after="0"/>
              <w:ind/>
              <w:contextualSpacing w:val="1"/>
              <w:jc w:val="right"/>
              <w:rPr>
                <w:rFonts w:ascii="Times New Roman" w:hAnsi="Times New Roman"/>
                <w:color w:val="741B47"/>
                <w:sz w:val="28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БІЛІКТІЛІГІ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9000000">
            <w:pPr>
              <w:rPr>
                <w:rFonts w:ascii="Times New Roman" w:hAnsi="Times New Roman"/>
                <w:b w:val="1"/>
                <w:color w:val="262626"/>
                <w:sz w:val="28"/>
              </w:rPr>
            </w:pPr>
            <w:r>
              <w:rPr>
                <w:rFonts w:ascii="Times New Roman" w:hAnsi="Times New Roman"/>
                <w:b w:val="1"/>
                <w:color w:val="262626"/>
                <w:sz w:val="28"/>
              </w:rPr>
              <w:t>Техникалық</w:t>
            </w:r>
            <w:r>
              <w:rPr>
                <w:rFonts w:ascii="Times New Roman" w:hAnsi="Times New Roman"/>
                <w:b w:val="1"/>
                <w:color w:val="262626"/>
                <w:sz w:val="28"/>
              </w:rPr>
              <w:t xml:space="preserve"> </w:t>
            </w:r>
            <w:r>
              <w:rPr>
                <w:rFonts w:ascii="Times New Roman" w:hAnsi="Times New Roman"/>
                <w:b w:val="1"/>
                <w:color w:val="262626"/>
                <w:sz w:val="28"/>
              </w:rPr>
              <w:t>дағдылар</w:t>
            </w:r>
          </w:p>
          <w:p w14:paraId="1A000000">
            <w:pPr>
              <w:rPr>
                <w:rFonts w:ascii="Times New Roman" w:hAnsi="Times New Roman"/>
                <w:b w:val="0"/>
                <w:color w:val="262626"/>
                <w:sz w:val="28"/>
              </w:rPr>
            </w:pPr>
            <w:r>
              <w:rPr>
                <w:rFonts w:ascii="Times New Roman" w:hAnsi="Times New Roman"/>
                <w:b w:val="0"/>
                <w:color w:val="262626"/>
                <w:sz w:val="28"/>
              </w:rPr>
              <w:t>ДК мен жұмыс</w:t>
            </w:r>
          </w:p>
          <w:p w14:paraId="1B000000">
            <w:pPr>
              <w:rPr>
                <w:rFonts w:ascii="Times New Roman" w:hAnsi="Times New Roman"/>
                <w:b w:val="1"/>
                <w:color w:val="262626"/>
                <w:sz w:val="28"/>
              </w:rPr>
            </w:pPr>
            <w:r>
              <w:rPr>
                <w:rFonts w:ascii="Times New Roman" w:hAnsi="Times New Roman"/>
                <w:b w:val="1"/>
                <w:color w:val="262626"/>
                <w:sz w:val="28"/>
              </w:rPr>
              <w:t>Офистік</w:t>
            </w:r>
            <w:r>
              <w:rPr>
                <w:rFonts w:ascii="Times New Roman" w:hAnsi="Times New Roman"/>
                <w:b w:val="1"/>
                <w:color w:val="262626"/>
                <w:sz w:val="28"/>
              </w:rPr>
              <w:t xml:space="preserve"> </w:t>
            </w:r>
            <w:r>
              <w:rPr>
                <w:rFonts w:ascii="Times New Roman" w:hAnsi="Times New Roman"/>
                <w:b w:val="1"/>
                <w:color w:val="262626"/>
                <w:sz w:val="28"/>
              </w:rPr>
              <w:t>программалар</w:t>
            </w:r>
            <w:r>
              <w:rPr>
                <w:rFonts w:ascii="Times New Roman" w:hAnsi="Times New Roman"/>
                <w:b w:val="1"/>
                <w:color w:val="262626"/>
                <w:sz w:val="28"/>
              </w:rPr>
              <w:t xml:space="preserve">: </w:t>
            </w:r>
            <w:r>
              <w:rPr>
                <w:rFonts w:ascii="Times New Roman" w:hAnsi="Times New Roman"/>
                <w:color w:val="262626"/>
                <w:sz w:val="28"/>
              </w:rPr>
              <w:t>Microsoft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262626"/>
                <w:sz w:val="28"/>
              </w:rPr>
              <w:t>office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 (</w:t>
            </w:r>
            <w:r>
              <w:rPr>
                <w:rFonts w:ascii="Times New Roman" w:hAnsi="Times New Roman"/>
                <w:color w:val="262626"/>
                <w:sz w:val="28"/>
              </w:rPr>
              <w:t>Excel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, </w:t>
            </w:r>
            <w:r>
              <w:rPr>
                <w:rFonts w:ascii="Times New Roman" w:hAnsi="Times New Roman"/>
                <w:color w:val="262626"/>
                <w:sz w:val="28"/>
              </w:rPr>
              <w:t>Word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, </w:t>
            </w:r>
            <w:r>
              <w:rPr>
                <w:rFonts w:ascii="Times New Roman" w:hAnsi="Times New Roman"/>
                <w:color w:val="262626"/>
                <w:sz w:val="28"/>
              </w:rPr>
              <w:t>Power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262626"/>
                <w:sz w:val="28"/>
              </w:rPr>
              <w:t>Point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, </w:t>
            </w:r>
            <w:r>
              <w:rPr>
                <w:rFonts w:ascii="Times New Roman" w:hAnsi="Times New Roman"/>
                <w:color w:val="262626"/>
                <w:sz w:val="28"/>
              </w:rPr>
              <w:t>Padlet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, </w:t>
            </w:r>
            <w:r>
              <w:rPr>
                <w:rFonts w:ascii="Times New Roman" w:hAnsi="Times New Roman"/>
                <w:color w:val="262626"/>
                <w:sz w:val="28"/>
              </w:rPr>
              <w:t>Canva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 </w:t>
            </w:r>
          </w:p>
          <w:p w14:paraId="1C000000">
            <w:pPr>
              <w:widowControl w:val="0"/>
              <w:spacing w:after="0"/>
              <w:ind/>
              <w:contextualSpacing w:val="1"/>
              <w:outlineLvl w:val="2"/>
              <w:rPr>
                <w:rFonts w:ascii="Times New Roman" w:hAnsi="Times New Roman"/>
                <w:color w:val="262626"/>
                <w:sz w:val="28"/>
              </w:rPr>
            </w:pPr>
          </w:p>
          <w:p w14:paraId="1D000000">
            <w:pPr>
              <w:widowControl w:val="0"/>
              <w:spacing w:after="0"/>
              <w:ind/>
              <w:contextualSpacing w:val="1"/>
              <w:outlineLvl w:val="2"/>
              <w:rPr>
                <w:rFonts w:ascii="Times New Roman" w:hAnsi="Times New Roman"/>
                <w:b w:val="1"/>
                <w:color w:val="262626"/>
                <w:sz w:val="28"/>
              </w:rPr>
            </w:pPr>
          </w:p>
        </w:tc>
      </w:tr>
      <w:tr>
        <w:tc>
          <w:tcPr>
            <w:tcW w:type="dxa" w:w="3105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E000000">
            <w:pPr>
              <w:widowControl w:val="0"/>
              <w:spacing w:after="0"/>
              <w:ind/>
              <w:contextualSpacing w:val="1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bookmarkStart w:id="3" w:name="_2vmd3pd4vxzr"/>
            <w:bookmarkEnd w:id="3"/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1F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b w:val="1"/>
                <w:sz w:val="28"/>
              </w:rPr>
            </w:pPr>
          </w:p>
        </w:tc>
      </w:tr>
      <w:tr>
        <w:trPr>
          <w:trHeight w:hRule="atLeast" w:val="758"/>
        </w:trPr>
        <w:tc>
          <w:tcPr>
            <w:tcW w:type="dxa" w:w="3105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0000000">
            <w:pPr>
              <w:widowControl w:val="0"/>
              <w:spacing w:after="0"/>
              <w:ind/>
              <w:contextualSpacing w:val="1"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bookmarkStart w:id="4" w:name="_jdnxk0e0poir"/>
            <w:bookmarkEnd w:id="4"/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ЖЕКЕ</w:t>
            </w: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 xml:space="preserve"> ТҰЛҒА</w:t>
            </w: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 xml:space="preserve">  </w:t>
            </w: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ҚАСИЕТТЕРІ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1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жұмысқа деген ынтасы</w:t>
            </w:r>
            <w:r>
              <w:rPr>
                <w:rFonts w:ascii="Times New Roman" w:hAnsi="Times New Roman"/>
                <w:sz w:val="28"/>
                <w:highlight w:val="white"/>
              </w:rPr>
              <w:t>;</w:t>
            </w:r>
          </w:p>
          <w:p w14:paraId="22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тиянақты</w:t>
            </w:r>
          </w:p>
          <w:p w14:paraId="23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жауапкершілігі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жоғары</w:t>
            </w:r>
            <w:r>
              <w:rPr>
                <w:rFonts w:ascii="Times New Roman" w:hAnsi="Times New Roman"/>
                <w:sz w:val="28"/>
                <w:highlight w:val="white"/>
              </w:rPr>
              <w:t>;</w:t>
            </w:r>
          </w:p>
          <w:p w14:paraId="24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адамдармен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тез </w:t>
            </w:r>
            <w:r>
              <w:rPr>
                <w:rFonts w:ascii="Times New Roman" w:hAnsi="Times New Roman"/>
                <w:sz w:val="28"/>
                <w:highlight w:val="white"/>
              </w:rPr>
              <w:t>тіл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табысып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алу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қасиеті</w:t>
            </w:r>
          </w:p>
          <w:p w14:paraId="25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мінезі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ашық</w:t>
            </w:r>
          </w:p>
          <w:p w14:paraId="26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ұқыпты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</w:p>
          <w:p w14:paraId="27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 xml:space="preserve">• </w:t>
            </w:r>
            <w:r>
              <w:rPr>
                <w:rFonts w:ascii="Times New Roman" w:hAnsi="Times New Roman"/>
                <w:sz w:val="28"/>
                <w:highlight w:val="white"/>
              </w:rPr>
              <w:t>еңбекқор</w:t>
            </w:r>
          </w:p>
          <w:p w14:paraId="28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</w:p>
          <w:p w14:paraId="29000000">
            <w:pPr>
              <w:widowControl w:val="0"/>
              <w:spacing w:after="0"/>
              <w:ind w:firstLine="0" w:left="720"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</w:p>
        </w:tc>
      </w:tr>
      <w:tr>
        <w:trPr>
          <w:trHeight w:hRule="atLeast" w:val="1432"/>
        </w:trPr>
        <w:tc>
          <w:tcPr>
            <w:tcW w:type="dxa" w:w="14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</w:tcPr>
          <w:p/>
        </w:tc>
        <w:tc>
          <w:tcPr>
            <w:tcW w:type="dxa" w:w="2964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A000000">
            <w:pPr>
              <w:widowControl w:val="0"/>
              <w:spacing w:after="0"/>
              <w:ind/>
              <w:contextualSpacing w:val="1"/>
              <w:jc w:val="right"/>
              <w:outlineLvl w:val="0"/>
              <w:rPr>
                <w:rFonts w:ascii="Times New Roman" w:hAnsi="Times New Roman"/>
                <w:b w:val="1"/>
                <w:smallCaps w:val="1"/>
                <w:color w:val="000000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КӘСІБИ ДАҒДЫЛАРЫ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B000000">
            <w:pPr>
              <w:pStyle w:val="Style_3"/>
              <w:widowControl w:val="0"/>
              <w:numPr>
                <w:ilvl w:val="0"/>
                <w:numId w:val="1"/>
              </w:numPr>
              <w:spacing w:after="0"/>
              <w:ind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Оқу практикасы</w:t>
            </w:r>
            <w:r>
              <w:rPr>
                <w:rFonts w:ascii="Times New Roman" w:hAnsi="Times New Roman"/>
                <w:sz w:val="28"/>
              </w:rPr>
              <w:t xml:space="preserve"> кезінде «өте жақсы» деген баға қойылды</w:t>
            </w:r>
          </w:p>
          <w:p w14:paraId="2C000000">
            <w:pPr>
              <w:pStyle w:val="Style_3"/>
              <w:widowControl w:val="0"/>
              <w:spacing w:after="0"/>
              <w:ind w:firstLine="0" w:left="1050"/>
              <w:rPr>
                <w:rFonts w:ascii="Times New Roman" w:hAnsi="Times New Roman"/>
                <w:sz w:val="28"/>
              </w:rPr>
            </w:pPr>
          </w:p>
        </w:tc>
      </w:tr>
      <w:tr>
        <w:tc>
          <w:tcPr>
            <w:tcW w:type="dxa" w:w="14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</w:tcPr>
          <w:p/>
        </w:tc>
        <w:tc>
          <w:tcPr>
            <w:tcW w:type="dxa" w:w="2964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D000000">
            <w:pPr>
              <w:widowControl w:val="0"/>
              <w:spacing w:after="0"/>
              <w:ind/>
              <w:contextualSpacing w:val="1"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ҚОСЫМША АҚПАРАТ: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2E000000">
            <w:pPr>
              <w:widowControl w:val="0"/>
              <w:spacing w:after="0"/>
              <w:ind/>
              <w:rPr>
                <w:rFonts w:ascii="Times New Roman" w:hAnsi="Times New Roman"/>
                <w:color w:themeColor="text1" w:val="000000"/>
                <w:sz w:val="28"/>
              </w:rPr>
            </w:pPr>
            <w:r>
              <w:rPr>
                <w:rFonts w:ascii="Times New Roman" w:hAnsi="Times New Roman"/>
                <w:color w:themeColor="text1" w:val="000000"/>
                <w:sz w:val="28"/>
              </w:rPr>
              <w:t xml:space="preserve">Бос уақытыңыздағы 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әрекеттеріңіз:</w:t>
            </w:r>
          </w:p>
          <w:p w14:paraId="2F000000">
            <w:pPr>
              <w:pStyle w:val="Style_3"/>
              <w:widowControl w:val="0"/>
              <w:numPr>
                <w:ilvl w:val="0"/>
                <w:numId w:val="2"/>
              </w:numPr>
              <w:spacing w:after="0"/>
              <w:ind/>
              <w:rPr>
                <w:rFonts w:ascii="Times New Roman" w:hAnsi="Times New Roman"/>
                <w:color w:themeColor="text1" w:val="000000"/>
                <w:sz w:val="28"/>
              </w:rPr>
            </w:pPr>
            <w:r>
              <w:rPr>
                <w:rFonts w:ascii="Times New Roman" w:hAnsi="Times New Roman"/>
                <w:color w:themeColor="text1" w:val="000000"/>
                <w:sz w:val="28"/>
              </w:rPr>
              <w:t xml:space="preserve">Ас 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әзірлеу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;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 xml:space="preserve"> </w:t>
            </w:r>
          </w:p>
          <w:p w14:paraId="30000000">
            <w:pPr>
              <w:pStyle w:val="Style_3"/>
              <w:widowControl w:val="0"/>
              <w:numPr>
                <w:ilvl w:val="0"/>
                <w:numId w:val="2"/>
              </w:numPr>
              <w:spacing w:after="0"/>
              <w:ind/>
              <w:rPr>
                <w:rFonts w:ascii="Times New Roman" w:hAnsi="Times New Roman"/>
                <w:color w:themeColor="text1" w:val="000000"/>
                <w:sz w:val="28"/>
              </w:rPr>
            </w:pPr>
            <w:r>
              <w:rPr>
                <w:rFonts w:ascii="Times New Roman" w:hAnsi="Times New Roman"/>
                <w:color w:themeColor="text1" w:val="000000"/>
                <w:sz w:val="28"/>
              </w:rPr>
              <w:t>К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ітап оқу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;</w:t>
            </w:r>
          </w:p>
          <w:p w14:paraId="31000000">
            <w:pPr>
              <w:pStyle w:val="Style_3"/>
              <w:widowControl w:val="0"/>
              <w:numPr>
                <w:ilvl w:val="0"/>
                <w:numId w:val="2"/>
              </w:numPr>
              <w:spacing w:after="0"/>
              <w:ind/>
              <w:rPr>
                <w:rFonts w:ascii="Times New Roman" w:hAnsi="Times New Roman"/>
                <w:color w:themeColor="text1" w:val="000000"/>
                <w:sz w:val="28"/>
              </w:rPr>
            </w:pPr>
            <w:r>
              <w:rPr>
                <w:rFonts w:ascii="Times New Roman" w:hAnsi="Times New Roman"/>
                <w:color w:themeColor="text1" w:val="000000"/>
                <w:sz w:val="28"/>
              </w:rPr>
              <w:t>Му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 xml:space="preserve">зыка тыңдау </w:t>
            </w:r>
            <w:r>
              <w:rPr>
                <w:rFonts w:ascii="Times New Roman" w:hAnsi="Times New Roman"/>
                <w:color w:themeColor="text1" w:val="000000"/>
                <w:sz w:val="28"/>
              </w:rPr>
              <w:t>;</w:t>
            </w:r>
          </w:p>
          <w:p w14:paraId="32000000">
            <w:pPr>
              <w:pStyle w:val="Style_3"/>
              <w:widowControl w:val="0"/>
              <w:numPr>
                <w:ilvl w:val="0"/>
                <w:numId w:val="2"/>
              </w:numPr>
              <w:spacing w:after="0"/>
              <w:ind/>
              <w:rPr>
                <w:rFonts w:ascii="Times New Roman" w:hAnsi="Times New Roman"/>
                <w:color w:themeColor="text1" w:val="000000"/>
                <w:sz w:val="28"/>
              </w:rPr>
            </w:pPr>
            <w:r>
              <w:rPr>
                <w:rFonts w:ascii="Times New Roman" w:hAnsi="Times New Roman"/>
                <w:color w:themeColor="text1" w:val="000000"/>
                <w:sz w:val="28"/>
              </w:rPr>
              <w:t xml:space="preserve">Серуендеу </w:t>
            </w:r>
          </w:p>
          <w:p w14:paraId="33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7F7F7F"/>
                <w:sz w:val="28"/>
              </w:rPr>
            </w:pPr>
          </w:p>
        </w:tc>
      </w:tr>
    </w:tbl>
    <w:p w14:paraId="34000000">
      <w:pPr>
        <w:rPr>
          <w:rFonts w:ascii="Times New Roman" w:hAnsi="Times New Roman"/>
          <w:sz w:val="28"/>
        </w:rPr>
      </w:pPr>
    </w:p>
    <w:p w14:paraId="35000000">
      <w:pPr>
        <w:ind w:firstLine="0" w:left="-851"/>
        <w:rPr>
          <w:rFonts w:ascii="Times New Roman" w:hAnsi="Times New Roman"/>
          <w:sz w:val="28"/>
        </w:rPr>
      </w:pPr>
    </w:p>
    <w:tbl>
      <w:tblPr>
        <w:tblStyle w:val="Style_1"/>
        <w:tblInd w:type="dxa" w:w="-778"/>
        <w:tblBorders>
          <w:top w:color="FFFFFF" w:sz="8" w:val="single"/>
          <w:left w:color="FFFFFF" w:sz="8" w:val="single"/>
          <w:bottom w:color="FFFFFF" w:sz="8" w:val="single"/>
          <w:right w:color="FFFFFF" w:sz="8" w:val="single"/>
          <w:insideH w:color="FFFFFF" w:sz="8" w:val="single"/>
          <w:insideV w:color="FFFFFF" w:sz="8" w:val="single"/>
        </w:tblBorders>
        <w:tblLayout w:type="fixed"/>
      </w:tblPr>
      <w:tblGrid>
        <w:gridCol w:w="2964"/>
        <w:gridCol w:w="14"/>
        <w:gridCol w:w="7681"/>
      </w:tblGrid>
      <w:tr>
        <w:trPr>
          <w:trHeight w:hRule="atLeast" w:val="2466"/>
        </w:trPr>
        <w:tc>
          <w:tcPr>
            <w:tcW w:type="dxa" w:w="2978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36000000">
            <w:pPr>
              <w:widowControl w:val="0"/>
              <w:spacing w:after="0"/>
              <w:ind/>
              <w:contextualSpacing w:val="1"/>
              <w:jc w:val="center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drawing>
                <wp:anchor allowOverlap="true" behindDoc="false" distB="0" distL="114300" distR="114300" distT="0" layoutInCell="true" locked="false" relativeHeight="251658240" simplePos="false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231140</wp:posOffset>
                  </wp:positionV>
                  <wp:extent cx="2157095" cy="1617980"/>
                  <wp:effectExtent b="269557" l="-269557" r="-269557" t="269557"/>
                  <wp:wrapTopAndBottom distB="0" distT="0"/>
                  <wp:docPr hidden="false" id="4" name="Picture 4"/>
                  <a:graphic>
                    <a:graphicData uri="http://schemas.openxmlformats.org/drawingml/2006/picture">
                      <pic:pic>
                        <pic:nvPicPr>
                          <pic:cNvPr hidden="false" id="3" name="Picture 3"/>
                          <pic:cNvPicPr preferRelativeResize="true"/>
                        </pic:nvPicPr>
                        <pic:blipFill>
                          <a:blip r:embed="rId2"/>
                          <a:stretch/>
                        </pic:blipFill>
                        <pic:spPr>
                          <a:xfrm flipH="false" flipV="false" rot="5400000">
                            <a:ext cx="2157095" cy="1617980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37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Жұматай Альфия Талғатқызы </w:t>
            </w:r>
          </w:p>
          <w:p w14:paraId="38000000">
            <w:pPr>
              <w:widowControl w:val="0"/>
              <w:spacing w:after="0" w:before="120"/>
              <w:ind/>
              <w:outlineLvl w:val="1"/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313A43"/>
                <w:sz w:val="28"/>
              </w:rPr>
              <w:t xml:space="preserve">Студент </w:t>
            </w:r>
          </w:p>
          <w:p w14:paraId="39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Образование: </w:t>
            </w:r>
            <w:r>
              <w:rPr>
                <w:rFonts w:ascii="Times New Roman" w:hAnsi="Times New Roman"/>
                <w:b w:val="1"/>
                <w:color w:val="404040"/>
                <w:sz w:val="28"/>
              </w:rPr>
              <w:t>Неоконченное высшее</w:t>
            </w: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 </w:t>
            </w:r>
            <w:r>
              <w:rPr>
                <w:rFonts w:ascii="Times New Roman" w:hAnsi="Times New Roman"/>
                <w:b w:val="1"/>
                <w:color w:val="404040"/>
                <w:sz w:val="28"/>
              </w:rPr>
              <w:t>(Бакалавриат)</w:t>
            </w:r>
          </w:p>
          <w:p w14:paraId="3A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Дата рождения: </w:t>
            </w:r>
            <w:r>
              <w:rPr>
                <w:rFonts w:ascii="Times New Roman" w:hAnsi="Times New Roman"/>
                <w:color w:val="404040"/>
                <w:sz w:val="28"/>
              </w:rPr>
              <w:t>06.11.2003</w:t>
            </w:r>
          </w:p>
          <w:p w14:paraId="3B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Город: </w:t>
            </w:r>
            <w:r>
              <w:rPr>
                <w:rFonts w:ascii="Times New Roman" w:hAnsi="Times New Roman"/>
                <w:color w:val="404040"/>
                <w:sz w:val="28"/>
              </w:rPr>
              <w:t>Талдыкорган</w:t>
            </w:r>
          </w:p>
          <w:p w14:paraId="3C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>Семейное положение:</w:t>
            </w: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8"/>
              </w:rPr>
              <w:t>не</w:t>
            </w: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8"/>
              </w:rPr>
              <w:t>за</w:t>
            </w:r>
            <w:r>
              <w:rPr>
                <w:rFonts w:ascii="Times New Roman" w:hAnsi="Times New Roman"/>
                <w:color w:val="404040"/>
                <w:sz w:val="28"/>
              </w:rPr>
              <w:t>мужем</w:t>
            </w:r>
          </w:p>
          <w:p w14:paraId="3D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404040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Телефон: </w:t>
            </w:r>
            <w:r>
              <w:rPr>
                <w:rFonts w:ascii="Times New Roman" w:hAnsi="Times New Roman"/>
                <w:color w:val="404040"/>
                <w:sz w:val="28"/>
              </w:rPr>
              <w:t>87</w:t>
            </w:r>
            <w:r>
              <w:rPr>
                <w:rFonts w:ascii="Times New Roman" w:hAnsi="Times New Roman"/>
                <w:color w:val="404040"/>
                <w:sz w:val="28"/>
              </w:rPr>
              <w:t>718338569</w:t>
            </w:r>
          </w:p>
          <w:p w14:paraId="3E000000">
            <w:pPr>
              <w:widowControl w:val="0"/>
              <w:spacing w:after="0"/>
              <w:ind/>
              <w:outlineLvl w:val="1"/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404040"/>
                <w:sz w:val="28"/>
              </w:rPr>
              <w:t xml:space="preserve">Электронная </w:t>
            </w:r>
            <w:r>
              <w:rPr>
                <w:rFonts w:ascii="Times New Roman" w:hAnsi="Times New Roman"/>
                <w:color w:val="404040"/>
                <w:sz w:val="28"/>
              </w:rPr>
              <w:t xml:space="preserve"> 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begin"/>
            </w:r>
            <w:r>
              <w:rPr>
                <w:rStyle w:val="Style_2_ch"/>
                <w:rFonts w:ascii="Times New Roman" w:hAnsi="Times New Roman"/>
                <w:sz w:val="28"/>
              </w:rPr>
              <w:instrText>HYPERLINK "mailto:zhumatay.alfiya@bk.ru"</w:instrTex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separate"/>
            </w:r>
            <w:r>
              <w:rPr>
                <w:rStyle w:val="Style_2_ch"/>
                <w:rFonts w:ascii="Times New Roman" w:hAnsi="Times New Roman"/>
                <w:sz w:val="28"/>
              </w:rPr>
              <w:t>zhumatay.alfiya@bk.ru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end"/>
            </w:r>
            <w:r>
              <w:rPr>
                <w:rFonts w:ascii="Times New Roman" w:hAnsi="Times New Roman"/>
                <w:color w:val="404040"/>
                <w:sz w:val="28"/>
              </w:rPr>
              <w:t xml:space="preserve"> </w:t>
            </w:r>
          </w:p>
        </w:tc>
      </w:tr>
      <w:tr>
        <w:tc>
          <w:tcPr>
            <w:tcW w:type="dxa" w:w="2964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3F000000">
            <w:pPr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>ПРОИЗВОДСТВЕННАЯ ПРАКТИКА</w:t>
            </w: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 xml:space="preserve"> </w:t>
            </w:r>
          </w:p>
        </w:tc>
        <w:tc>
          <w:tcPr>
            <w:tcW w:type="dxa" w:w="7695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0000000">
            <w:pPr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 xml:space="preserve">Студент </w:t>
            </w:r>
          </w:p>
          <w:p w14:paraId="41000000">
            <w:pPr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>2</w:t>
            </w:r>
            <w:r>
              <w:rPr>
                <w:rFonts w:ascii="Times New Roman" w:hAnsi="Times New Roman"/>
                <w:b w:val="1"/>
                <w:sz w:val="28"/>
              </w:rPr>
              <w:t>022 г. февраль</w:t>
            </w:r>
          </w:p>
          <w:p w14:paraId="42000000">
            <w:pPr>
              <w:widowControl w:val="0"/>
              <w:spacing w:after="120" w:line="240" w:lineRule="auto"/>
              <w:ind/>
              <w:outlineLvl w:val="1"/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>г.Талдыкорган ,</w:t>
            </w:r>
          </w:p>
          <w:p w14:paraId="43000000">
            <w:pPr>
              <w:widowControl w:val="0"/>
              <w:spacing w:after="120" w:line="240" w:lineRule="auto"/>
              <w:ind/>
              <w:outlineLvl w:val="1"/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sz w:val="28"/>
              </w:rPr>
              <w:t xml:space="preserve"> «Управление государственных доходов по городу Талдыкорган»</w:t>
            </w:r>
          </w:p>
        </w:tc>
      </w:tr>
      <w:tr>
        <w:tc>
          <w:tcPr>
            <w:tcW w:type="dxa" w:w="2978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4000000">
            <w:pPr>
              <w:widowControl w:val="0"/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ОБРАЗОВАНИЕ</w:t>
            </w:r>
          </w:p>
          <w:p w14:paraId="45000000">
            <w:pPr>
              <w:widowControl w:val="0"/>
              <w:spacing w:after="0" w:line="240" w:lineRule="auto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6000000">
            <w:pPr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313A43"/>
                <w:sz w:val="28"/>
              </w:rPr>
              <w:t>Жетысуский университет имени Ильяса Жансугурова, город Талдыкорган</w:t>
            </w:r>
          </w:p>
          <w:p w14:paraId="47000000">
            <w:pPr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313A43"/>
                <w:sz w:val="28"/>
              </w:rPr>
              <w:t xml:space="preserve">Факультет права и экономики </w:t>
            </w:r>
          </w:p>
          <w:p w14:paraId="48000000">
            <w:pPr>
              <w:widowControl w:val="0"/>
              <w:spacing w:after="0" w:before="120"/>
              <w:ind/>
              <w:outlineLvl w:val="2"/>
              <w:rPr>
                <w:rFonts w:ascii="Times New Roman" w:hAnsi="Times New Roman"/>
                <w:b w:val="1"/>
                <w:color w:val="313A43"/>
                <w:sz w:val="28"/>
              </w:rPr>
            </w:pPr>
            <w:r>
              <w:rPr>
                <w:rFonts w:ascii="Times New Roman" w:hAnsi="Times New Roman"/>
                <w:b w:val="1"/>
                <w:color w:val="313A43"/>
                <w:sz w:val="28"/>
              </w:rPr>
              <w:t>Специальность: Учет и аудит</w:t>
            </w:r>
          </w:p>
          <w:p w14:paraId="49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</w:p>
        </w:tc>
      </w:tr>
      <w:tr>
        <w:tc>
          <w:tcPr>
            <w:tcW w:type="dxa" w:w="2978"/>
            <w:gridSpan w:val="2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A000000">
            <w:pPr>
              <w:widowControl w:val="0"/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ДОПОЛНИТЕЛЬНОЕ ОБРАЗОВАНИЕ</w:t>
            </w:r>
            <w:r>
              <w:rPr>
                <w:rFonts w:ascii="Times New Roman" w:hAnsi="Times New Roman"/>
                <w:color w:val="666666"/>
                <w:sz w:val="28"/>
                <w:u w:val="single"/>
              </w:rPr>
              <w:t xml:space="preserve"> </w:t>
            </w: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Т</w:t>
            </w: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РЕНИНГИ И КУРСЫ</w:t>
            </w:r>
          </w:p>
          <w:p w14:paraId="4B000000">
            <w:pPr>
              <w:widowControl w:val="0"/>
              <w:spacing w:after="0" w:line="240" w:lineRule="auto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C000000">
            <w:pPr>
              <w:rPr>
                <w:rFonts w:ascii="Times New Roman" w:hAnsi="Times New Roman"/>
                <w:b w:val="1"/>
                <w:color w:val="262626"/>
                <w:sz w:val="28"/>
              </w:rPr>
            </w:pPr>
            <w:r>
              <w:rPr>
                <w:rFonts w:ascii="Times New Roman" w:hAnsi="Times New Roman"/>
                <w:b w:val="1"/>
                <w:color w:val="262626"/>
                <w:sz w:val="28"/>
              </w:rPr>
              <w:t xml:space="preserve">Технические навыки   </w:t>
            </w:r>
          </w:p>
          <w:p w14:paraId="4D000000">
            <w:pPr>
              <w:widowControl w:val="0"/>
              <w:spacing w:after="0"/>
              <w:ind/>
              <w:outlineLvl w:val="2"/>
              <w:rPr>
                <w:rFonts w:ascii="Times New Roman" w:hAnsi="Times New Roman"/>
                <w:color w:val="262626"/>
                <w:sz w:val="28"/>
              </w:rPr>
            </w:pPr>
            <w:r>
              <w:rPr>
                <w:rFonts w:ascii="Times New Roman" w:hAnsi="Times New Roman"/>
                <w:b w:val="1"/>
                <w:color w:val="262626"/>
                <w:sz w:val="28"/>
              </w:rPr>
              <w:t>Офисные программы: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 Microsoft office (Excel, Word, Power Point</w:t>
            </w:r>
            <w:r>
              <w:rPr>
                <w:rFonts w:ascii="Times New Roman" w:hAnsi="Times New Roman"/>
                <w:color w:val="262626"/>
                <w:sz w:val="28"/>
              </w:rPr>
              <w:t xml:space="preserve">, </w:t>
            </w:r>
            <w:r>
              <w:rPr>
                <w:rFonts w:ascii="Times New Roman" w:hAnsi="Times New Roman"/>
                <w:color w:val="262626"/>
                <w:sz w:val="28"/>
              </w:rPr>
              <w:t>Padlet, Canva)</w:t>
            </w:r>
          </w:p>
        </w:tc>
      </w:tr>
      <w:tr>
        <w:tc>
          <w:tcPr>
            <w:tcW w:type="dxa" w:w="2978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E000000">
            <w:pPr>
              <w:widowControl w:val="0"/>
              <w:spacing w:after="0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bookmarkStart w:id="5" w:name="_sjyyv43lhsp0"/>
            <w:bookmarkEnd w:id="5"/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4F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7F7F7F"/>
                <w:sz w:val="28"/>
              </w:rPr>
            </w:pPr>
          </w:p>
        </w:tc>
      </w:tr>
      <w:tr>
        <w:trPr>
          <w:trHeight w:hRule="atLeast" w:val="758"/>
        </w:trPr>
        <w:tc>
          <w:tcPr>
            <w:tcW w:type="dxa" w:w="2978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0000000">
            <w:pPr>
              <w:widowControl w:val="0"/>
              <w:spacing w:after="0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ЛИЧНЫЕ КАЧЕСТВА</w:t>
            </w:r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1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* высокая работоспособность;</w:t>
            </w:r>
          </w:p>
          <w:p w14:paraId="52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* внимательная</w:t>
            </w:r>
          </w:p>
          <w:p w14:paraId="53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* ответственная;</w:t>
            </w:r>
          </w:p>
          <w:p w14:paraId="54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* умение быстро ладить с людьми</w:t>
            </w:r>
          </w:p>
          <w:p w14:paraId="55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* открытый характер</w:t>
            </w:r>
          </w:p>
          <w:p w14:paraId="5600000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* аккуратная </w:t>
            </w:r>
          </w:p>
          <w:p w14:paraId="57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</w:rPr>
              <w:t>* трудолюбив</w:t>
            </w:r>
            <w:r>
              <w:rPr>
                <w:rFonts w:ascii="Times New Roman" w:hAnsi="Times New Roman"/>
                <w:sz w:val="28"/>
                <w:highlight w:val="white"/>
              </w:rPr>
              <w:t>ая</w:t>
            </w:r>
          </w:p>
        </w:tc>
      </w:tr>
      <w:tr>
        <w:trPr>
          <w:trHeight w:hRule="atLeast" w:val="1041"/>
        </w:trPr>
        <w:tc>
          <w:tcPr>
            <w:tcW w:type="dxa" w:w="2978"/>
            <w:gridSpan w:val="2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8000000">
            <w:pPr>
              <w:widowControl w:val="0"/>
              <w:spacing w:after="0"/>
              <w:ind/>
              <w:jc w:val="right"/>
              <w:outlineLvl w:val="0"/>
              <w:rPr>
                <w:rFonts w:ascii="Times New Roman" w:hAnsi="Times New Roman"/>
                <w:b w:val="1"/>
                <w:smallCaps w:val="1"/>
                <w:color w:val="000000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000000"/>
                <w:spacing w:val="5"/>
                <w:sz w:val="28"/>
                <w:u w:val="single"/>
              </w:rPr>
              <w:t>ДОСТИЖЕНИЯ:</w:t>
            </w:r>
          </w:p>
        </w:tc>
        <w:tc>
          <w:tcPr>
            <w:tcW w:type="dxa" w:w="7681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9000000">
            <w:pPr>
              <w:widowControl w:val="0"/>
              <w:numPr>
                <w:ilvl w:val="0"/>
                <w:numId w:val="3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 прохождении практики была отмечена оценкой </w:t>
            </w:r>
            <w:r>
              <w:rPr>
                <w:rFonts w:ascii="Times New Roman" w:hAnsi="Times New Roman"/>
                <w:sz w:val="28"/>
              </w:rPr>
              <w:t>«отлично»</w:t>
            </w:r>
          </w:p>
          <w:p w14:paraId="5A000000">
            <w:pPr>
              <w:widowControl w:val="0"/>
              <w:spacing w:after="0"/>
              <w:ind w:firstLine="0" w:left="720"/>
              <w:contextualSpacing w:val="1"/>
              <w:rPr>
                <w:rFonts w:ascii="Times New Roman" w:hAnsi="Times New Roman"/>
                <w:sz w:val="28"/>
              </w:rPr>
            </w:pPr>
          </w:p>
        </w:tc>
      </w:tr>
    </w:tbl>
    <w:tbl>
      <w:tblPr>
        <w:tblStyle w:val="Style_1"/>
        <w:tblBorders>
          <w:top w:color="FFFFFF" w:sz="8" w:val="single"/>
          <w:left w:color="FFFFFF" w:sz="8" w:val="single"/>
          <w:bottom w:color="FFFFFF" w:sz="8" w:val="single"/>
          <w:right w:color="FFFFFF" w:sz="8" w:val="single"/>
          <w:insideH w:color="FFFFFF" w:sz="8" w:val="single"/>
          <w:insideV w:color="FFFFFF" w:sz="8" w:val="single"/>
        </w:tblBorders>
        <w:tblLayout w:type="fixed"/>
      </w:tblPr>
      <w:tblGrid>
        <w:gridCol w:w="3050"/>
        <w:gridCol w:w="7695"/>
      </w:tblGrid>
      <w:tr>
        <w:trPr>
          <w:trHeight w:hRule="atLeast" w:val="2466"/>
        </w:trPr>
        <w:tc>
          <w:tcPr>
            <w:tcW w:type="dxa" w:w="3050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B000000">
            <w:pPr>
              <w:widowControl w:val="0"/>
              <w:tabs>
                <w:tab w:leader="none" w:pos="1230" w:val="left"/>
              </w:tabs>
              <w:spacing w:after="0"/>
              <w:ind w:hanging="284" w:left="284"/>
              <w:contextualSpacing w:val="1"/>
              <w:jc w:val="center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drawing>
                <wp:inline>
                  <wp:extent cx="2218055" cy="1663700"/>
                  <wp:effectExtent b="277177" l="-277177" r="-277177" t="277177"/>
                  <wp:docPr hidden="false" id="6" name="Picture 6"/>
                  <a:graphic>
                    <a:graphicData uri="http://schemas.openxmlformats.org/drawingml/2006/picture">
                      <pic:pic>
                        <pic:nvPicPr>
                          <pic:cNvPr hidden="false" id="5" name="Picture 5"/>
                          <pic:cNvPicPr preferRelativeResize="true"/>
                        </pic:nvPicPr>
                        <pic:blipFill>
                          <a:blip r:embed="rId3"/>
                          <a:stretch/>
                        </pic:blipFill>
                        <pic:spPr>
                          <a:xfrm flipH="false" flipV="false" rot="5400000">
                            <a:ext cx="2218055" cy="16637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5C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b w:val="1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Zhumatay Alfya Talgatkyzy</w:t>
            </w:r>
          </w:p>
          <w:p w14:paraId="5D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</w:p>
          <w:p w14:paraId="5E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b w:val="1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Accountant</w:t>
            </w:r>
          </w:p>
          <w:p w14:paraId="5F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Education: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Higher School of Law and Economics</w:t>
            </w:r>
          </w:p>
          <w:p w14:paraId="60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Date of birth: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06.11/2003</w:t>
            </w:r>
          </w:p>
          <w:p w14:paraId="61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City: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Taldykorgan</w:t>
            </w:r>
          </w:p>
          <w:p w14:paraId="62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Marital status: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not married</w:t>
            </w:r>
          </w:p>
          <w:p w14:paraId="63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Phone: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8"/>
              </w:rPr>
              <w:t>87</w:t>
            </w:r>
            <w:r>
              <w:rPr>
                <w:rFonts w:ascii="Times New Roman" w:hAnsi="Times New Roman"/>
                <w:color w:val="404040"/>
                <w:sz w:val="28"/>
              </w:rPr>
              <w:t>718338569</w:t>
            </w:r>
          </w:p>
          <w:p w14:paraId="64000000">
            <w:pPr>
              <w:widowControl w:val="0"/>
              <w:spacing w:after="0"/>
              <w:ind/>
              <w:contextualSpacing w:val="1"/>
              <w:rPr>
                <w:rFonts w:ascii="Times New Roman" w:hAnsi="Times New Roman"/>
                <w:color w:val="666666"/>
                <w:sz w:val="28"/>
              </w:rPr>
            </w:pPr>
            <w:r>
              <w:rPr>
                <w:rFonts w:ascii="Times New Roman" w:hAnsi="Times New Roman"/>
                <w:b w:val="1"/>
                <w:color w:val="666666"/>
                <w:sz w:val="28"/>
              </w:rPr>
              <w:t>Email:</w:t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begin"/>
            </w:r>
            <w:r>
              <w:rPr>
                <w:rStyle w:val="Style_2_ch"/>
                <w:rFonts w:ascii="Times New Roman" w:hAnsi="Times New Roman"/>
                <w:sz w:val="28"/>
              </w:rPr>
              <w:instrText>HYPERLINK "mailto:zhumatay.alfiya@bk.ru"</w:instrTex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separate"/>
            </w:r>
            <w:r>
              <w:rPr>
                <w:rStyle w:val="Style_2_ch"/>
                <w:rFonts w:ascii="Times New Roman" w:hAnsi="Times New Roman"/>
                <w:sz w:val="28"/>
              </w:rPr>
              <w:t>zhumatay.alfiya@bk.ru</w:t>
            </w:r>
            <w:r>
              <w:rPr>
                <w:rStyle w:val="Style_2_ch"/>
                <w:rFonts w:ascii="Times New Roman" w:hAnsi="Times New Roman"/>
                <w:sz w:val="28"/>
              </w:rPr>
              <w:fldChar w:fldCharType="end"/>
            </w:r>
            <w:r>
              <w:rPr>
                <w:rFonts w:ascii="Times New Roman" w:hAnsi="Times New Roman"/>
                <w:color w:val="666666"/>
                <w:sz w:val="28"/>
              </w:rPr>
              <w:t xml:space="preserve"> </w:t>
            </w:r>
          </w:p>
          <w:p w14:paraId="65000000">
            <w:pPr>
              <w:widowControl w:val="0"/>
              <w:spacing w:after="0" w:line="240" w:lineRule="auto"/>
              <w:ind/>
              <w:outlineLvl w:val="1"/>
              <w:rPr>
                <w:rFonts w:ascii="Times New Roman" w:hAnsi="Times New Roman"/>
                <w:b w:val="1"/>
                <w:color w:val="313A43"/>
                <w:sz w:val="28"/>
              </w:rPr>
            </w:pPr>
          </w:p>
        </w:tc>
      </w:tr>
      <w:tr>
        <w:tc>
          <w:tcPr>
            <w:tcW w:type="dxa" w:w="3050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66000000">
            <w:pPr>
              <w:widowControl w:val="0"/>
              <w:tabs>
                <w:tab w:leader="none" w:pos="1230" w:val="left"/>
              </w:tabs>
              <w:spacing w:after="0"/>
              <w:ind/>
              <w:jc w:val="right"/>
              <w:outlineLvl w:val="0"/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</w:pPr>
          </w:p>
          <w:p w14:paraId="67000000">
            <w:pPr>
              <w:widowControl w:val="0"/>
              <w:tabs>
                <w:tab w:leader="none" w:pos="1230" w:val="left"/>
              </w:tabs>
              <w:spacing w:after="0"/>
              <w:ind/>
              <w:jc w:val="right"/>
              <w:outlineLvl w:val="0"/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 xml:space="preserve">WORK EXPERIENCE TRAINING PRACTICE 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68000000">
            <w:pPr>
              <w:widowControl w:val="0"/>
              <w:spacing w:after="120" w:line="240" w:lineRule="auto"/>
              <w:ind/>
              <w:outlineLvl w:val="1"/>
              <w:rPr>
                <w:rFonts w:ascii="Times New Roman" w:hAnsi="Times New Roman"/>
                <w:b w:val="1"/>
                <w:sz w:val="28"/>
              </w:rPr>
            </w:pPr>
          </w:p>
          <w:p w14:paraId="69000000">
            <w:pPr>
              <w:widowControl w:val="0"/>
              <w:spacing w:after="120" w:line="240" w:lineRule="auto"/>
              <w:ind/>
              <w:outlineLvl w:val="1"/>
              <w:rPr>
                <w:rFonts w:ascii="Times New Roman" w:hAnsi="Times New Roman"/>
                <w:b w:val="0"/>
                <w:sz w:val="28"/>
              </w:rPr>
            </w:pPr>
            <w:r>
              <w:rPr>
                <w:rFonts w:ascii="Times New Roman" w:hAnsi="Times New Roman"/>
                <w:b w:val="0"/>
                <w:sz w:val="28"/>
              </w:rPr>
              <w:t>February 2022</w:t>
            </w:r>
          </w:p>
          <w:p w14:paraId="6A000000">
            <w:pPr>
              <w:spacing w:after="0" w:line="240" w:lineRule="auto"/>
              <w:ind/>
            </w:pPr>
            <w:r>
              <w:rPr>
                <w:rFonts w:ascii="Times New Roman" w:hAnsi="Times New Roman"/>
                <w:sz w:val="24"/>
              </w:rPr>
              <w:t xml:space="preserve">Taldykorgan , </w:t>
            </w:r>
            <w:r>
              <w:rPr>
                <w:rFonts w:ascii="Times New Roman" w:hAnsi="Times New Roman"/>
              </w:rPr>
              <w:t>d</w:t>
            </w:r>
            <w:r>
              <w:rPr>
                <w:rFonts w:ascii="Times New Roman" w:hAnsi="Times New Roman"/>
              </w:rPr>
              <w:t>epartment of state revenue of taldykorgan</w:t>
            </w:r>
          </w:p>
          <w:p w14:paraId="6B000000">
            <w:pPr>
              <w:spacing w:after="0"/>
              <w:ind/>
              <w:rPr>
                <w:rFonts w:ascii="Times New Roman" w:hAnsi="Times New Roman"/>
                <w:color w:val="404040"/>
                <w:sz w:val="28"/>
              </w:rPr>
            </w:pPr>
          </w:p>
          <w:p w14:paraId="6C000000">
            <w:pPr>
              <w:widowControl w:val="0"/>
              <w:spacing w:after="0" w:line="240" w:lineRule="auto"/>
              <w:ind/>
              <w:outlineLvl w:val="2"/>
              <w:rPr>
                <w:rFonts w:ascii="Times New Roman" w:hAnsi="Times New Roman"/>
                <w:color w:val="404040"/>
                <w:sz w:val="28"/>
              </w:rPr>
            </w:pPr>
          </w:p>
          <w:p w14:paraId="6D000000">
            <w:pPr>
              <w:widowControl w:val="0"/>
              <w:spacing w:after="0" w:line="240" w:lineRule="auto"/>
              <w:ind/>
              <w:outlineLvl w:val="2"/>
              <w:rPr>
                <w:rFonts w:ascii="Times New Roman" w:hAnsi="Times New Roman"/>
                <w:color w:val="404040"/>
                <w:sz w:val="28"/>
              </w:rPr>
            </w:pPr>
          </w:p>
        </w:tc>
      </w:tr>
      <w:tr>
        <w:tc>
          <w:tcPr>
            <w:tcW w:type="dxa" w:w="3050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6E000000">
            <w:pPr>
              <w:widowControl w:val="0"/>
              <w:tabs>
                <w:tab w:leader="none" w:pos="1230" w:val="left"/>
              </w:tabs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>EDUCATION</w:t>
            </w:r>
          </w:p>
          <w:p w14:paraId="6F000000">
            <w:pPr>
              <w:widowControl w:val="0"/>
              <w:tabs>
                <w:tab w:leader="none" w:pos="1230" w:val="left"/>
              </w:tabs>
              <w:spacing w:after="0" w:line="240" w:lineRule="auto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0000000">
            <w:pPr>
              <w:widowControl w:val="0"/>
              <w:spacing w:after="0" w:line="240" w:lineRule="auto"/>
              <w:ind/>
              <w:outlineLvl w:val="1"/>
              <w:rPr>
                <w:rFonts w:ascii="Times New Roman" w:hAnsi="Times New Roman"/>
                <w:color w:val="666666"/>
                <w:sz w:val="28"/>
              </w:rPr>
            </w:pPr>
          </w:p>
        </w:tc>
      </w:tr>
      <w:tr>
        <w:tc>
          <w:tcPr>
            <w:tcW w:type="dxa" w:w="3050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/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1000000">
            <w:pPr>
              <w:widowControl w:val="0"/>
              <w:spacing w:after="0" w:line="240" w:lineRule="auto"/>
              <w:ind/>
              <w:outlineLvl w:val="1"/>
              <w:rPr>
                <w:rFonts w:ascii="Times New Roman" w:hAnsi="Times New Roman"/>
                <w:b w:val="1"/>
                <w:color w:val="262626"/>
                <w:sz w:val="28"/>
              </w:rPr>
            </w:pPr>
          </w:p>
        </w:tc>
      </w:tr>
      <w:tr>
        <w:tc>
          <w:tcPr>
            <w:tcW w:type="dxa" w:w="3050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2000000">
            <w:pPr>
              <w:widowControl w:val="0"/>
              <w:tabs>
                <w:tab w:leader="none" w:pos="1230" w:val="left"/>
              </w:tabs>
              <w:spacing w:after="0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PROFESSIONAL SKILLS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3000000">
            <w:pPr>
              <w:widowControl w:val="0"/>
              <w:numPr>
                <w:numId w:val="4"/>
              </w:numPr>
              <w:spacing w:after="0" w:line="360" w:lineRule="auto"/>
              <w:ind/>
              <w:outlineLvl w:val="1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Technical skill                                                   </w:t>
            </w:r>
            <w:r>
              <w:rPr>
                <w:rFonts w:ascii="Times New Roman" w:hAnsi="Times New Roman"/>
                <w:b w:val="1"/>
                <w:sz w:val="24"/>
              </w:rPr>
              <w:tab/>
            </w:r>
            <w:r>
              <w:rPr>
                <w:rFonts w:ascii="Times New Roman" w:hAnsi="Times New Roman"/>
                <w:b w:val="1"/>
                <w:sz w:val="24"/>
              </w:rPr>
              <w:t>Office programs:</w:t>
            </w:r>
          </w:p>
          <w:p w14:paraId="74000000">
            <w:pPr>
              <w:widowControl w:val="0"/>
              <w:numPr>
                <w:numId w:val="4"/>
              </w:numPr>
              <w:spacing w:after="0" w:line="360" w:lineRule="auto"/>
              <w:ind/>
              <w:outlineLvl w:val="1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Microsoft Office:                                                                   </w:t>
            </w:r>
            <w:r>
              <w:rPr>
                <w:rFonts w:ascii="Times New Roman" w:hAnsi="Times New Roman"/>
                <w:sz w:val="24"/>
              </w:rPr>
              <w:t xml:space="preserve">Word, Excel, PowerPoint. </w:t>
            </w:r>
            <w:r>
              <w:rPr>
                <w:rFonts w:ascii="Times New Roman" w:hAnsi="Times New Roman"/>
                <w:b w:val="1"/>
                <w:sz w:val="24"/>
              </w:rPr>
              <w:t xml:space="preserve">   </w:t>
            </w:r>
          </w:p>
          <w:p w14:paraId="75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Professional skills and competencies</w:t>
            </w:r>
            <w:r>
              <w:rPr>
                <w:rFonts w:ascii="Times New Roman" w:hAnsi="Times New Roman"/>
                <w:sz w:val="24"/>
              </w:rPr>
              <w:t xml:space="preserve">                </w:t>
            </w:r>
            <w:r>
              <w:rPr>
                <w:rFonts w:ascii="Times New Roman" w:hAnsi="Times New Roman"/>
                <w:sz w:val="24"/>
              </w:rPr>
              <w:tab/>
            </w:r>
          </w:p>
          <w:p w14:paraId="76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i w:val="1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ability to analyze documents; to carry out the                                                                      work process of planning and labor process of  the </w:t>
            </w:r>
            <w:r>
              <w:rPr>
                <w:rFonts w:ascii="Times New Roman" w:hAnsi="Times New Roman"/>
                <w:sz w:val="24"/>
              </w:rPr>
              <w:t>organization.</w:t>
            </w:r>
          </w:p>
          <w:p w14:paraId="77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Foreign language knowledge   </w:t>
            </w:r>
          </w:p>
          <w:p w14:paraId="78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Kazakh is the native language, Russian is                                                                        fluent, English is the basic level.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14:paraId="79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Personal qualities</w:t>
            </w:r>
          </w:p>
          <w:p w14:paraId="7A000000">
            <w:pPr>
              <w:numPr>
                <w:numId w:val="4"/>
              </w:numPr>
              <w:spacing w:after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sociable, attentive, </w:t>
            </w:r>
            <w:r>
              <w:rPr>
                <w:rFonts w:ascii="Times New Roman" w:hAnsi="Times New Roman"/>
                <w:sz w:val="24"/>
              </w:rPr>
              <w:t>responsible, knows how to work well with people. I am very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passionate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about new knowledge and search Performs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work accurately, has the ability to work in a team.</w:t>
            </w:r>
          </w:p>
          <w:p w14:paraId="7B000000">
            <w:pPr>
              <w:widowControl w:val="0"/>
              <w:numPr>
                <w:ilvl w:val="0"/>
                <w:numId w:val="4"/>
              </w:numPr>
              <w:spacing w:after="0"/>
              <w:ind/>
              <w:contextualSpacing w:val="1"/>
              <w:rPr>
                <w:rFonts w:ascii="Times New Roman" w:hAnsi="Times New Roman"/>
                <w:color w:val="000000"/>
                <w:sz w:val="28"/>
              </w:rPr>
            </w:pPr>
          </w:p>
          <w:p w14:paraId="7C000000">
            <w:pPr>
              <w:widowControl w:val="0"/>
              <w:numPr>
                <w:ilvl w:val="0"/>
                <w:numId w:val="4"/>
              </w:numPr>
              <w:spacing w:after="0"/>
              <w:ind/>
              <w:contextualSpacing w:val="1"/>
              <w:rPr>
                <w:rFonts w:ascii="Times New Roman" w:hAnsi="Times New Roman"/>
                <w:color w:val="000000"/>
                <w:sz w:val="28"/>
              </w:rPr>
            </w:pPr>
            <w:r>
              <w:rPr>
                <w:rFonts w:ascii="Times New Roman" w:hAnsi="Times New Roman"/>
                <w:color w:val="000000"/>
                <w:sz w:val="28"/>
              </w:rPr>
              <w:t>…….</w:t>
            </w:r>
          </w:p>
        </w:tc>
      </w:tr>
      <w:tr>
        <w:trPr>
          <w:trHeight w:hRule="atLeast" w:val="758"/>
        </w:trPr>
        <w:tc>
          <w:tcPr>
            <w:tcW w:type="dxa" w:w="3050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D000000">
            <w:pPr>
              <w:widowControl w:val="0"/>
              <w:tabs>
                <w:tab w:leader="none" w:pos="1230" w:val="left"/>
              </w:tabs>
              <w:spacing w:after="0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  <w:r>
              <w:rPr>
                <w:rFonts w:ascii="Times New Roman" w:hAnsi="Times New Roman"/>
                <w:b w:val="1"/>
                <w:smallCaps w:val="1"/>
                <w:spacing w:val="5"/>
                <w:sz w:val="28"/>
                <w:u w:val="single"/>
              </w:rPr>
              <w:t>PERSONAL QUALITIES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7E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competent approach to the performance of duties;</w:t>
            </w:r>
          </w:p>
          <w:p w14:paraId="7F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attentiveness when working with legal documents;</w:t>
            </w:r>
          </w:p>
          <w:p w14:paraId="80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knowledge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of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articles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, </w:t>
            </w:r>
            <w:r>
              <w:rPr>
                <w:rFonts w:ascii="Times New Roman" w:hAnsi="Times New Roman"/>
                <w:sz w:val="28"/>
                <w:highlight w:val="white"/>
              </w:rPr>
              <w:t>legislation</w:t>
            </w:r>
            <w:r>
              <w:rPr>
                <w:rFonts w:ascii="Times New Roman" w:hAnsi="Times New Roman"/>
                <w:sz w:val="28"/>
                <w:highlight w:val="white"/>
              </w:rPr>
              <w:t>;</w:t>
            </w:r>
          </w:p>
          <w:p w14:paraId="81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analytic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mind</w:t>
            </w:r>
            <w:r>
              <w:rPr>
                <w:rFonts w:ascii="Times New Roman" w:hAnsi="Times New Roman"/>
                <w:sz w:val="28"/>
                <w:highlight w:val="white"/>
              </w:rPr>
              <w:t>;</w:t>
            </w:r>
          </w:p>
          <w:p w14:paraId="82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observance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of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sz w:val="28"/>
                <w:highlight w:val="white"/>
              </w:rPr>
              <w:t>discipline</w:t>
            </w:r>
            <w:r>
              <w:rPr>
                <w:rFonts w:ascii="Times New Roman" w:hAnsi="Times New Roman"/>
                <w:sz w:val="28"/>
                <w:highlight w:val="white"/>
              </w:rPr>
              <w:t xml:space="preserve">, </w:t>
            </w:r>
            <w:r>
              <w:rPr>
                <w:rFonts w:ascii="Times New Roman" w:hAnsi="Times New Roman"/>
                <w:sz w:val="28"/>
                <w:highlight w:val="white"/>
              </w:rPr>
              <w:t>diligence</w:t>
            </w:r>
            <w:r>
              <w:rPr>
                <w:rFonts w:ascii="Times New Roman" w:hAnsi="Times New Roman"/>
                <w:sz w:val="28"/>
                <w:highlight w:val="white"/>
              </w:rPr>
              <w:t>;</w:t>
            </w:r>
          </w:p>
          <w:p w14:paraId="83000000">
            <w:pPr>
              <w:widowControl w:val="0"/>
              <w:numPr>
                <w:ilvl w:val="0"/>
                <w:numId w:val="5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  <w:highlight w:val="white"/>
              </w:rPr>
            </w:pPr>
            <w:r>
              <w:rPr>
                <w:rFonts w:ascii="Times New Roman" w:hAnsi="Times New Roman"/>
                <w:sz w:val="28"/>
                <w:highlight w:val="white"/>
              </w:rPr>
              <w:t>….</w:t>
            </w:r>
          </w:p>
        </w:tc>
      </w:tr>
      <w:tr>
        <w:trPr>
          <w:trHeight w:hRule="atLeast" w:val="1041"/>
        </w:trPr>
        <w:tc>
          <w:tcPr>
            <w:tcW w:type="dxa" w:w="3050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84000000">
            <w:pPr>
              <w:widowControl w:val="0"/>
              <w:tabs>
                <w:tab w:leader="none" w:pos="1230" w:val="left"/>
              </w:tabs>
              <w:spacing w:after="0"/>
              <w:ind/>
              <w:jc w:val="right"/>
              <w:outlineLvl w:val="0"/>
              <w:rPr>
                <w:rFonts w:ascii="Times New Roman" w:hAnsi="Times New Roman"/>
                <w:b w:val="1"/>
                <w:smallCaps w:val="1"/>
                <w:color w:val="000000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000000"/>
                <w:spacing w:val="5"/>
                <w:sz w:val="28"/>
                <w:u w:val="single"/>
              </w:rPr>
              <w:t>ACHIEVEMENTS:</w:t>
            </w: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85000000">
            <w:pPr>
              <w:widowControl w:val="0"/>
              <w:numPr>
                <w:ilvl w:val="0"/>
                <w:numId w:val="3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During the internship was marked with an "excellent" rating</w:t>
            </w:r>
          </w:p>
          <w:p w14:paraId="86000000">
            <w:pPr>
              <w:widowControl w:val="0"/>
              <w:spacing w:after="0"/>
              <w:ind w:firstLine="0" w:left="720"/>
              <w:contextualSpacing w:val="1"/>
              <w:rPr>
                <w:rFonts w:ascii="Times New Roman" w:hAnsi="Times New Roman"/>
                <w:sz w:val="28"/>
              </w:rPr>
            </w:pPr>
          </w:p>
        </w:tc>
      </w:tr>
      <w:tr>
        <w:tc>
          <w:tcPr>
            <w:tcW w:type="dxa" w:w="3050"/>
            <w:tcBorders>
              <w:top w:sz="4" w:val="nil"/>
              <w:left w:color="FFFFFF" w:sz="8" w:val="single"/>
              <w:bottom w:color="FFFFFF" w:sz="8" w:val="single"/>
              <w:right w:color="FFFFFF" w:sz="8" w:val="single"/>
            </w:tcBorders>
            <w:shd w:fill="D6DBE1" w:val="clear"/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87000000">
            <w:pPr>
              <w:widowControl w:val="0"/>
              <w:tabs>
                <w:tab w:leader="none" w:pos="1230" w:val="left"/>
              </w:tabs>
              <w:spacing w:after="0"/>
              <w:ind/>
              <w:contextualSpacing w:val="1"/>
              <w:jc w:val="right"/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</w:pPr>
            <w:r>
              <w:rPr>
                <w:rFonts w:ascii="Times New Roman" w:hAnsi="Times New Roman"/>
                <w:b w:val="1"/>
                <w:smallCaps w:val="1"/>
                <w:color w:val="262626"/>
                <w:spacing w:val="5"/>
                <w:sz w:val="28"/>
                <w:u w:val="single"/>
              </w:rPr>
              <w:t xml:space="preserve">ADDITIONAL INFORMATION: </w:t>
            </w:r>
          </w:p>
          <w:p w14:paraId="88000000">
            <w:pPr>
              <w:widowControl w:val="0"/>
              <w:tabs>
                <w:tab w:leader="none" w:pos="1230" w:val="left"/>
              </w:tabs>
              <w:spacing w:after="0" w:line="240" w:lineRule="auto"/>
              <w:ind/>
              <w:jc w:val="right"/>
              <w:outlineLvl w:val="0"/>
              <w:rPr>
                <w:rFonts w:ascii="Times New Roman" w:hAnsi="Times New Roman"/>
                <w:color w:val="741B47"/>
                <w:sz w:val="28"/>
              </w:rPr>
            </w:pPr>
          </w:p>
        </w:tc>
        <w:tc>
          <w:tcPr>
            <w:tcW w:type="dxa" w:w="7695"/>
            <w:tcBorders>
              <w:top w:color="FFFFFF" w:sz="8" w:val="single"/>
              <w:left w:color="FFFFFF" w:sz="8" w:val="single"/>
              <w:bottom w:color="FFFFFF" w:sz="8" w:val="single"/>
              <w:right w:color="FFFFFF" w:sz="8" w:val="single"/>
            </w:tcBorders>
            <w:tcMar>
              <w:top w:type="dxa" w:w="215"/>
              <w:left w:type="dxa" w:w="215"/>
              <w:bottom w:type="dxa" w:w="215"/>
              <w:right w:type="dxa" w:w="215"/>
            </w:tcMar>
          </w:tcPr>
          <w:p w14:paraId="89000000">
            <w:pPr>
              <w:widowControl w:val="0"/>
              <w:numPr>
                <w:ilvl w:val="0"/>
                <w:numId w:val="3"/>
              </w:numPr>
              <w:spacing w:after="0"/>
              <w:ind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Your free time activities: Reading, cooking, </w:t>
            </w:r>
          </w:p>
          <w:p w14:paraId="8A000000">
            <w:pPr>
              <w:widowControl w:val="0"/>
              <w:spacing w:after="0"/>
              <w:ind w:firstLine="0" w:left="360"/>
              <w:contextualSpacing w:val="1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666666"/>
                <w:sz w:val="28"/>
              </w:rPr>
              <w:t xml:space="preserve"> </w:t>
            </w:r>
          </w:p>
          <w:p w14:paraId="8B000000">
            <w:pPr>
              <w:widowControl w:val="0"/>
              <w:spacing w:after="0"/>
              <w:ind w:firstLine="0" w:left="720"/>
              <w:contextualSpacing w:val="1"/>
              <w:rPr>
                <w:rFonts w:ascii="Times New Roman" w:hAnsi="Times New Roman"/>
                <w:b w:val="1"/>
                <w:color w:val="262626"/>
                <w:sz w:val="28"/>
              </w:rPr>
            </w:pPr>
          </w:p>
        </w:tc>
      </w:tr>
    </w:tbl>
    <w:p w14:paraId="8C000000">
      <w:pPr>
        <w:ind w:firstLine="0" w:left="-851"/>
        <w:rPr>
          <w:rFonts w:ascii="Times New Roman" w:hAnsi="Times New Roman"/>
          <w:sz w:val="28"/>
        </w:rPr>
      </w:pPr>
    </w:p>
    <w:p w14:paraId="8D000000">
      <w:pPr>
        <w:ind w:firstLine="0" w:left="-851"/>
        <w:rPr>
          <w:rFonts w:ascii="Times New Roman" w:hAnsi="Times New Roman"/>
          <w:sz w:val="28"/>
        </w:rPr>
      </w:pPr>
    </w:p>
    <w:p w14:paraId="8E000000">
      <w:pPr>
        <w:ind w:firstLine="0" w:left="-851"/>
        <w:rPr>
          <w:rFonts w:ascii="Times New Roman" w:hAnsi="Times New Roman"/>
          <w:sz w:val="28"/>
        </w:rPr>
      </w:pPr>
    </w:p>
    <w:p w14:paraId="8F000000">
      <w:pPr>
        <w:ind w:firstLine="0" w:left="-851"/>
        <w:rPr>
          <w:rFonts w:ascii="Times New Roman" w:hAnsi="Times New Roman"/>
          <w:sz w:val="28"/>
        </w:rPr>
      </w:pPr>
    </w:p>
    <w:p w14:paraId="90000000">
      <w:pPr>
        <w:ind w:firstLine="0" w:left="-851"/>
        <w:rPr>
          <w:rFonts w:ascii="Times New Roman" w:hAnsi="Times New Roman"/>
          <w:sz w:val="28"/>
        </w:rPr>
      </w:pPr>
    </w:p>
    <w:p w14:paraId="91000000">
      <w:pPr>
        <w:ind w:firstLine="0" w:left="-851"/>
        <w:rPr>
          <w:rFonts w:ascii="Times New Roman" w:hAnsi="Times New Roman"/>
          <w:sz w:val="28"/>
        </w:rPr>
      </w:pPr>
    </w:p>
    <w:p w14:paraId="92000000">
      <w:pPr>
        <w:ind w:firstLine="0" w:left="-851"/>
        <w:rPr>
          <w:rFonts w:ascii="Times New Roman" w:hAnsi="Times New Roman"/>
          <w:sz w:val="28"/>
        </w:rPr>
      </w:pPr>
    </w:p>
    <w:p w14:paraId="93000000">
      <w:pPr>
        <w:ind w:firstLine="0" w:left="-851"/>
        <w:rPr>
          <w:rFonts w:ascii="Times New Roman" w:hAnsi="Times New Roman"/>
          <w:sz w:val="28"/>
        </w:rPr>
      </w:pPr>
    </w:p>
    <w:p w14:paraId="94000000">
      <w:pPr>
        <w:ind w:firstLine="0" w:left="-851"/>
        <w:rPr>
          <w:rFonts w:ascii="Times New Roman" w:hAnsi="Times New Roman"/>
          <w:sz w:val="28"/>
        </w:rPr>
      </w:pPr>
    </w:p>
    <w:p w14:paraId="95000000">
      <w:pPr>
        <w:ind w:firstLine="0" w:left="-851"/>
        <w:rPr>
          <w:rFonts w:ascii="Times New Roman" w:hAnsi="Times New Roman"/>
          <w:sz w:val="28"/>
        </w:rPr>
      </w:pPr>
    </w:p>
    <w:p w14:paraId="96000000">
      <w:pPr>
        <w:ind w:firstLine="0" w:left="-851"/>
        <w:rPr>
          <w:rFonts w:ascii="Times New Roman" w:hAnsi="Times New Roman"/>
          <w:sz w:val="28"/>
        </w:rPr>
      </w:pPr>
    </w:p>
    <w:p w14:paraId="97000000">
      <w:pPr>
        <w:ind w:firstLine="0" w:left="-851"/>
        <w:rPr>
          <w:rFonts w:ascii="Times New Roman" w:hAnsi="Times New Roman"/>
          <w:sz w:val="28"/>
        </w:rPr>
      </w:pPr>
    </w:p>
    <w:p w14:paraId="98000000">
      <w:pPr>
        <w:ind w:firstLine="0" w:left="-851"/>
        <w:rPr>
          <w:rFonts w:ascii="Times New Roman" w:hAnsi="Times New Roman"/>
          <w:sz w:val="28"/>
        </w:rPr>
      </w:pPr>
    </w:p>
    <w:p w14:paraId="99000000">
      <w:pPr>
        <w:ind w:firstLine="0" w:left="-851"/>
        <w:rPr>
          <w:rFonts w:ascii="Times New Roman" w:hAnsi="Times New Roman"/>
          <w:sz w:val="28"/>
        </w:rPr>
      </w:pPr>
    </w:p>
    <w:p w14:paraId="9A000000">
      <w:pPr>
        <w:rPr>
          <w:rFonts w:ascii="Times New Roman" w:hAnsi="Times New Roman"/>
          <w:sz w:val="28"/>
        </w:rPr>
      </w:pPr>
    </w:p>
    <w:p w14:paraId="9B000000">
      <w:pPr>
        <w:ind w:firstLine="0" w:left="-851"/>
        <w:rPr>
          <w:rFonts w:ascii="Times New Roman" w:hAnsi="Times New Roman"/>
          <w:sz w:val="28"/>
        </w:rPr>
      </w:pPr>
    </w:p>
    <w:sectPr>
      <w:pgSz w:h="16838" w:orient="portrait" w:w="11906"/>
      <w:pgMar w:bottom="1134" w:footer="708" w:gutter="0" w:header="708" w:left="1701" w:right="850" w:top="709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105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7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4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2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9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6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3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0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810"/>
      </w:pPr>
      <w:rPr>
        <w:rFonts w:ascii="Wingdings" w:hAnsi="Wingdings"/>
      </w:rPr>
    </w:lvl>
  </w:abstractNum>
  <w:abstractNum w:abstractNumId="1">
    <w:lvl w:ilvl="0">
      <w:start w:val="1"/>
      <w:numFmt w:val="bullet"/>
      <w:lvlText w:val=""/>
      <w:lvlJc w:val="left"/>
      <w:pPr>
        <w:ind w:hanging="360" w:left="1155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875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595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315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4035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755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475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195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915"/>
      </w:pPr>
      <w:rPr>
        <w:rFonts w:ascii="Wingdings" w:hAnsi="Wingdings"/>
      </w:rPr>
    </w:lvl>
  </w:abstractNum>
  <w:abstractNum w:abstractNumId="2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  <w:color w:val="313A43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  <w:color w:val="313A43"/>
        <w:sz w:val="22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4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  <w:color w:val="313A43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4" w:type="paragraph">
    <w:name w:val="Normal"/>
    <w:link w:val="Style_4_ch"/>
    <w:uiPriority w:val="0"/>
    <w:qFormat/>
  </w:style>
  <w:style w:default="1" w:styleId="Style_4_ch" w:type="character">
    <w:name w:val="Normal"/>
    <w:link w:val="Style_4"/>
  </w:style>
  <w:style w:styleId="Style_5" w:type="paragraph">
    <w:name w:val="toc 2"/>
    <w:next w:val="Style_4"/>
    <w:link w:val="Style_5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5_ch" w:type="character">
    <w:name w:val="toc 2"/>
    <w:link w:val="Style_5"/>
    <w:rPr>
      <w:rFonts w:ascii="XO Thames" w:hAnsi="XO Thames"/>
      <w:sz w:val="28"/>
    </w:rPr>
  </w:style>
  <w:style w:styleId="Style_6" w:type="paragraph">
    <w:name w:val="toc 4"/>
    <w:next w:val="Style_4"/>
    <w:link w:val="Style_6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6_ch" w:type="character">
    <w:name w:val="toc 4"/>
    <w:link w:val="Style_6"/>
    <w:rPr>
      <w:rFonts w:ascii="XO Thames" w:hAnsi="XO Thames"/>
      <w:sz w:val="28"/>
    </w:rPr>
  </w:style>
  <w:style w:styleId="Style_7" w:type="paragraph">
    <w:name w:val="toc 6"/>
    <w:next w:val="Style_4"/>
    <w:link w:val="Style_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7_ch" w:type="character">
    <w:name w:val="toc 6"/>
    <w:link w:val="Style_7"/>
    <w:rPr>
      <w:rFonts w:ascii="XO Thames" w:hAnsi="XO Thames"/>
      <w:sz w:val="28"/>
    </w:rPr>
  </w:style>
  <w:style w:styleId="Style_8" w:type="paragraph">
    <w:name w:val="toc 7"/>
    <w:next w:val="Style_4"/>
    <w:link w:val="Style_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8_ch" w:type="character">
    <w:name w:val="toc 7"/>
    <w:link w:val="Style_8"/>
    <w:rPr>
      <w:rFonts w:ascii="XO Thames" w:hAnsi="XO Thames"/>
      <w:sz w:val="28"/>
    </w:rPr>
  </w:style>
  <w:style w:styleId="Style_9" w:type="paragraph">
    <w:name w:val="heading 3"/>
    <w:next w:val="Style_4"/>
    <w:link w:val="Style_9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9_ch" w:type="character">
    <w:name w:val="heading 3"/>
    <w:link w:val="Style_9"/>
    <w:rPr>
      <w:rFonts w:ascii="XO Thames" w:hAnsi="XO Thames"/>
      <w:b w:val="1"/>
      <w:sz w:val="26"/>
    </w:rPr>
  </w:style>
  <w:style w:styleId="Style_3" w:type="paragraph">
    <w:name w:val="List Paragraph"/>
    <w:basedOn w:val="Style_4"/>
    <w:link w:val="Style_3_ch"/>
    <w:pPr>
      <w:ind w:firstLine="0" w:left="720"/>
      <w:contextualSpacing w:val="1"/>
    </w:pPr>
  </w:style>
  <w:style w:styleId="Style_3_ch" w:type="character">
    <w:name w:val="List Paragraph"/>
    <w:basedOn w:val="Style_4_ch"/>
    <w:link w:val="Style_3"/>
  </w:style>
  <w:style w:styleId="Style_10" w:type="paragraph">
    <w:name w:val="toc 3"/>
    <w:next w:val="Style_4"/>
    <w:link w:val="Style_10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0_ch" w:type="character">
    <w:name w:val="toc 3"/>
    <w:link w:val="Style_10"/>
    <w:rPr>
      <w:rFonts w:ascii="XO Thames" w:hAnsi="XO Thames"/>
      <w:sz w:val="28"/>
    </w:rPr>
  </w:style>
  <w:style w:styleId="Style_11" w:type="paragraph">
    <w:name w:val="header"/>
    <w:basedOn w:val="Style_4"/>
    <w:link w:val="Style_1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11_ch" w:type="character">
    <w:name w:val="header"/>
    <w:basedOn w:val="Style_4_ch"/>
    <w:link w:val="Style_11"/>
  </w:style>
  <w:style w:styleId="Style_12" w:type="paragraph">
    <w:name w:val="heading 5"/>
    <w:next w:val="Style_4"/>
    <w:link w:val="Style_12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2_ch" w:type="character">
    <w:name w:val="heading 5"/>
    <w:link w:val="Style_12"/>
    <w:rPr>
      <w:rFonts w:ascii="XO Thames" w:hAnsi="XO Thames"/>
      <w:b w:val="1"/>
      <w:sz w:val="22"/>
    </w:rPr>
  </w:style>
  <w:style w:styleId="Style_13" w:type="paragraph">
    <w:name w:val="heading 1"/>
    <w:next w:val="Style_4"/>
    <w:link w:val="Style_13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3_ch" w:type="character">
    <w:name w:val="heading 1"/>
    <w:link w:val="Style_13"/>
    <w:rPr>
      <w:rFonts w:ascii="XO Thames" w:hAnsi="XO Thames"/>
      <w:b w:val="1"/>
      <w:sz w:val="32"/>
    </w:rPr>
  </w:style>
  <w:style w:styleId="Style_2" w:type="paragraph">
    <w:name w:val="Hyperlink"/>
    <w:basedOn w:val="Style_14"/>
    <w:link w:val="Style_2_ch"/>
    <w:rPr>
      <w:color w:themeColor="hyperlink" w:val="0000FF"/>
      <w:u w:val="single"/>
    </w:rPr>
  </w:style>
  <w:style w:styleId="Style_2_ch" w:type="character">
    <w:name w:val="Hyperlink"/>
    <w:basedOn w:val="Style_14_ch"/>
    <w:link w:val="Style_2"/>
    <w:rPr>
      <w:color w:themeColor="hyperlink" w:val="0000FF"/>
      <w:u w:val="single"/>
    </w:rPr>
  </w:style>
  <w:style w:styleId="Style_15" w:type="paragraph">
    <w:name w:val="Footnote"/>
    <w:link w:val="Style_15_ch"/>
    <w:pPr>
      <w:ind w:firstLine="851" w:left="0"/>
      <w:jc w:val="both"/>
    </w:pPr>
    <w:rPr>
      <w:rFonts w:ascii="XO Thames" w:hAnsi="XO Thames"/>
      <w:sz w:val="22"/>
    </w:rPr>
  </w:style>
  <w:style w:styleId="Style_15_ch" w:type="character">
    <w:name w:val="Footnote"/>
    <w:link w:val="Style_15"/>
    <w:rPr>
      <w:rFonts w:ascii="XO Thames" w:hAnsi="XO Thames"/>
      <w:sz w:val="22"/>
    </w:rPr>
  </w:style>
  <w:style w:styleId="Style_16" w:type="paragraph">
    <w:name w:val="toc 1"/>
    <w:next w:val="Style_4"/>
    <w:link w:val="Style_16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6_ch" w:type="character">
    <w:name w:val="toc 1"/>
    <w:link w:val="Style_16"/>
    <w:rPr>
      <w:rFonts w:ascii="XO Thames" w:hAnsi="XO Thames"/>
      <w:b w:val="1"/>
      <w:sz w:val="28"/>
    </w:rPr>
  </w:style>
  <w:style w:styleId="Style_17" w:type="paragraph">
    <w:name w:val="Header and Footer"/>
    <w:link w:val="Style_17_ch"/>
    <w:pPr>
      <w:spacing w:line="240" w:lineRule="auto"/>
      <w:ind/>
      <w:jc w:val="both"/>
    </w:pPr>
    <w:rPr>
      <w:rFonts w:ascii="XO Thames" w:hAnsi="XO Thames"/>
      <w:sz w:val="20"/>
    </w:rPr>
  </w:style>
  <w:style w:styleId="Style_17_ch" w:type="character">
    <w:name w:val="Header and Footer"/>
    <w:link w:val="Style_17"/>
    <w:rPr>
      <w:rFonts w:ascii="XO Thames" w:hAnsi="XO Thames"/>
      <w:sz w:val="20"/>
    </w:rPr>
  </w:style>
  <w:style w:styleId="Style_14" w:type="paragraph">
    <w:name w:val="Default Paragraph Font"/>
    <w:link w:val="Style_14_ch"/>
  </w:style>
  <w:style w:styleId="Style_14_ch" w:type="character">
    <w:name w:val="Default Paragraph Font"/>
    <w:link w:val="Style_14"/>
  </w:style>
  <w:style w:styleId="Style_18" w:type="paragraph">
    <w:name w:val="toc 9"/>
    <w:next w:val="Style_4"/>
    <w:link w:val="Style_18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8_ch" w:type="character">
    <w:name w:val="toc 9"/>
    <w:link w:val="Style_18"/>
    <w:rPr>
      <w:rFonts w:ascii="XO Thames" w:hAnsi="XO Thames"/>
      <w:sz w:val="28"/>
    </w:rPr>
  </w:style>
  <w:style w:styleId="Style_19" w:type="paragraph">
    <w:name w:val="Unresolved Mention"/>
    <w:basedOn w:val="Style_14"/>
    <w:link w:val="Style_19_ch"/>
    <w:rPr>
      <w:color w:val="605E5C"/>
      <w:shd w:fill="E1DFDD" w:val="clear"/>
    </w:rPr>
  </w:style>
  <w:style w:styleId="Style_19_ch" w:type="character">
    <w:name w:val="Unresolved Mention"/>
    <w:basedOn w:val="Style_14_ch"/>
    <w:link w:val="Style_19"/>
    <w:rPr>
      <w:color w:val="605E5C"/>
      <w:shd w:fill="E1DFDD" w:val="clear"/>
    </w:rPr>
  </w:style>
  <w:style w:styleId="Style_20" w:type="paragraph">
    <w:name w:val="toc 8"/>
    <w:next w:val="Style_4"/>
    <w:link w:val="Style_20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0_ch" w:type="character">
    <w:name w:val="toc 8"/>
    <w:link w:val="Style_20"/>
    <w:rPr>
      <w:rFonts w:ascii="XO Thames" w:hAnsi="XO Thames"/>
      <w:sz w:val="28"/>
    </w:rPr>
  </w:style>
  <w:style w:styleId="Style_21" w:type="paragraph">
    <w:name w:val="footer"/>
    <w:basedOn w:val="Style_4"/>
    <w:link w:val="Style_21_ch"/>
    <w:pPr>
      <w:tabs>
        <w:tab w:leader="none" w:pos="4677" w:val="center"/>
        <w:tab w:leader="none" w:pos="9355" w:val="right"/>
      </w:tabs>
      <w:spacing w:after="0" w:line="240" w:lineRule="auto"/>
      <w:ind/>
    </w:pPr>
  </w:style>
  <w:style w:styleId="Style_21_ch" w:type="character">
    <w:name w:val="footer"/>
    <w:basedOn w:val="Style_4_ch"/>
    <w:link w:val="Style_21"/>
  </w:style>
  <w:style w:styleId="Style_22" w:type="paragraph">
    <w:name w:val="Balloon Text"/>
    <w:basedOn w:val="Style_4"/>
    <w:link w:val="Style_22_ch"/>
    <w:pPr>
      <w:spacing w:after="0" w:line="240" w:lineRule="auto"/>
      <w:ind/>
    </w:pPr>
    <w:rPr>
      <w:rFonts w:ascii="Tahoma" w:hAnsi="Tahoma"/>
      <w:sz w:val="16"/>
    </w:rPr>
  </w:style>
  <w:style w:styleId="Style_22_ch" w:type="character">
    <w:name w:val="Balloon Text"/>
    <w:basedOn w:val="Style_4_ch"/>
    <w:link w:val="Style_22"/>
    <w:rPr>
      <w:rFonts w:ascii="Tahoma" w:hAnsi="Tahoma"/>
      <w:sz w:val="16"/>
    </w:rPr>
  </w:style>
  <w:style w:styleId="Style_23" w:type="paragraph">
    <w:name w:val="toc 5"/>
    <w:next w:val="Style_4"/>
    <w:link w:val="Style_23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3_ch" w:type="character">
    <w:name w:val="toc 5"/>
    <w:link w:val="Style_23"/>
    <w:rPr>
      <w:rFonts w:ascii="XO Thames" w:hAnsi="XO Thames"/>
      <w:sz w:val="28"/>
    </w:rPr>
  </w:style>
  <w:style w:styleId="Style_24" w:type="paragraph">
    <w:name w:val="Subtitle"/>
    <w:next w:val="Style_4"/>
    <w:link w:val="Style_24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4_ch" w:type="character">
    <w:name w:val="Subtitle"/>
    <w:link w:val="Style_24"/>
    <w:rPr>
      <w:rFonts w:ascii="XO Thames" w:hAnsi="XO Thames"/>
      <w:i w:val="1"/>
      <w:sz w:val="24"/>
    </w:rPr>
  </w:style>
  <w:style w:styleId="Style_25" w:type="paragraph">
    <w:name w:val="Title"/>
    <w:next w:val="Style_4"/>
    <w:link w:val="Style_25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5_ch" w:type="character">
    <w:name w:val="Title"/>
    <w:link w:val="Style_25"/>
    <w:rPr>
      <w:rFonts w:ascii="XO Thames" w:hAnsi="XO Thames"/>
      <w:b w:val="1"/>
      <w:caps w:val="1"/>
      <w:sz w:val="40"/>
    </w:rPr>
  </w:style>
  <w:style w:styleId="Style_26" w:type="paragraph">
    <w:name w:val="heading 4"/>
    <w:next w:val="Style_4"/>
    <w:link w:val="Style_26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6_ch" w:type="character">
    <w:name w:val="heading 4"/>
    <w:link w:val="Style_26"/>
    <w:rPr>
      <w:rFonts w:ascii="XO Thames" w:hAnsi="XO Thames"/>
      <w:b w:val="1"/>
      <w:sz w:val="24"/>
    </w:rPr>
  </w:style>
  <w:style w:styleId="Style_27" w:type="paragraph">
    <w:name w:val="heading 2"/>
    <w:next w:val="Style_4"/>
    <w:link w:val="Style_27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7_ch" w:type="character">
    <w:name w:val="heading 2"/>
    <w:link w:val="Style_27"/>
    <w:rPr>
      <w:rFonts w:ascii="XO Thames" w:hAnsi="XO Thames"/>
      <w:b w:val="1"/>
      <w:sz w:val="28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9" Target="theme/theme1.xml" Type="http://schemas.openxmlformats.org/officeDocument/2006/relationships/theme"/>
  <Relationship Id="rId5" Target="settings.xml" Type="http://schemas.openxmlformats.org/officeDocument/2006/relationships/settings"/>
  <Relationship Id="rId8" Target="webSettings.xml" Type="http://schemas.openxmlformats.org/officeDocument/2006/relationships/webSettings"/>
  <Relationship Id="rId4" Target="fontTable.xml" Type="http://schemas.openxmlformats.org/officeDocument/2006/relationships/fontTable"/>
  <Relationship Id="rId3" Target="media/3.jpeg" Type="http://schemas.openxmlformats.org/officeDocument/2006/relationships/image"/>
  <Relationship Id="rId2" Target="media/2.jpeg" Type="http://schemas.openxmlformats.org/officeDocument/2006/relationships/image"/>
  <Relationship Id="rId1" Target="media/1.jpe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2022-12-28T11:32:28Z</dcterms:modified>
</cp:coreProperties>
</file>